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755" w:rsidRDefault="00E132EE" w:rsidP="008F4262">
      <w:pPr>
        <w:pStyle w:val="Default"/>
        <w:jc w:val="center"/>
        <w:rPr>
          <w:sz w:val="23"/>
          <w:szCs w:val="23"/>
        </w:rPr>
      </w:pPr>
      <w:bookmarkStart w:id="0" w:name="_GoBack"/>
      <w:bookmarkEnd w:id="0"/>
      <w:r>
        <w:rPr>
          <w:rFonts w:hint="eastAsia"/>
        </w:rPr>
        <w:t>公立大学法人高崎経済大学</w:t>
      </w:r>
      <w:r w:rsidR="008F4262" w:rsidRPr="008F4262">
        <w:rPr>
          <w:rFonts w:hint="eastAsia"/>
        </w:rPr>
        <w:t>電力の調達に係る環境配慮の基準</w:t>
      </w:r>
    </w:p>
    <w:p w:rsidR="00D44755" w:rsidRDefault="00D44755" w:rsidP="00D44755">
      <w:pPr>
        <w:pStyle w:val="Default"/>
        <w:rPr>
          <w:sz w:val="21"/>
          <w:szCs w:val="21"/>
        </w:rPr>
      </w:pPr>
    </w:p>
    <w:p w:rsidR="00D44755" w:rsidRDefault="000C7053" w:rsidP="000C7053">
      <w:pPr>
        <w:pStyle w:val="Default"/>
        <w:ind w:left="210" w:hangingChars="100" w:hanging="210"/>
        <w:rPr>
          <w:sz w:val="21"/>
          <w:szCs w:val="21"/>
        </w:rPr>
      </w:pPr>
      <w:r>
        <w:rPr>
          <w:rFonts w:hint="eastAsia"/>
          <w:sz w:val="21"/>
          <w:szCs w:val="21"/>
        </w:rPr>
        <w:t>１．</w:t>
      </w:r>
      <w:r w:rsidR="00DD387E">
        <w:rPr>
          <w:rFonts w:hint="eastAsia"/>
          <w:sz w:val="21"/>
          <w:szCs w:val="21"/>
        </w:rPr>
        <w:t>入札説明書５（５</w:t>
      </w:r>
      <w:r w:rsidR="00F15174">
        <w:rPr>
          <w:rFonts w:hint="eastAsia"/>
          <w:sz w:val="21"/>
          <w:szCs w:val="21"/>
        </w:rPr>
        <w:t>）に示す基準は</w:t>
      </w:r>
      <w:r w:rsidR="00C32B2E">
        <w:rPr>
          <w:rFonts w:hint="eastAsia"/>
          <w:sz w:val="21"/>
          <w:szCs w:val="21"/>
        </w:rPr>
        <w:t>次</w:t>
      </w:r>
      <w:r w:rsidR="00F15174">
        <w:rPr>
          <w:rFonts w:hint="eastAsia"/>
          <w:sz w:val="21"/>
          <w:szCs w:val="21"/>
        </w:rPr>
        <w:t>の</w:t>
      </w:r>
      <w:r w:rsidR="00D44755">
        <w:rPr>
          <w:sz w:val="21"/>
          <w:szCs w:val="21"/>
        </w:rPr>
        <w:t>「</w:t>
      </w:r>
      <w:r w:rsidR="0062516D" w:rsidRPr="0062516D">
        <w:rPr>
          <w:rFonts w:hint="eastAsia"/>
          <w:sz w:val="21"/>
          <w:szCs w:val="21"/>
        </w:rPr>
        <w:t>環境評価項目配点表</w:t>
      </w:r>
      <w:r w:rsidR="00D44755">
        <w:rPr>
          <w:sz w:val="21"/>
          <w:szCs w:val="21"/>
        </w:rPr>
        <w:t>」に示す</w:t>
      </w:r>
      <w:r w:rsidR="00C32B2E">
        <w:rPr>
          <w:rFonts w:hint="eastAsia"/>
          <w:sz w:val="21"/>
          <w:szCs w:val="21"/>
        </w:rPr>
        <w:t>環境評価</w:t>
      </w:r>
      <w:r w:rsidR="00733309">
        <w:rPr>
          <w:rFonts w:hint="eastAsia"/>
          <w:sz w:val="21"/>
          <w:szCs w:val="21"/>
        </w:rPr>
        <w:t>項目ごとの</w:t>
      </w:r>
      <w:r w:rsidR="003D31D6">
        <w:rPr>
          <w:rFonts w:hint="eastAsia"/>
          <w:sz w:val="21"/>
          <w:szCs w:val="21"/>
        </w:rPr>
        <w:t>配点</w:t>
      </w:r>
      <w:r w:rsidR="00D44755">
        <w:rPr>
          <w:sz w:val="21"/>
          <w:szCs w:val="21"/>
        </w:rPr>
        <w:t>により算定した</w:t>
      </w:r>
      <w:r w:rsidR="00733309">
        <w:rPr>
          <w:rFonts w:hint="eastAsia"/>
          <w:sz w:val="21"/>
          <w:szCs w:val="21"/>
        </w:rPr>
        <w:t>点数の</w:t>
      </w:r>
      <w:r w:rsidR="00D44755">
        <w:rPr>
          <w:sz w:val="21"/>
          <w:szCs w:val="21"/>
        </w:rPr>
        <w:t>合計が</w:t>
      </w:r>
      <w:r w:rsidR="00D44755" w:rsidRPr="00454799">
        <w:rPr>
          <w:sz w:val="21"/>
          <w:szCs w:val="21"/>
          <w:u w:val="wave"/>
        </w:rPr>
        <w:t>７０点以上</w:t>
      </w:r>
      <w:r w:rsidR="00D44755">
        <w:rPr>
          <w:sz w:val="21"/>
          <w:szCs w:val="21"/>
        </w:rPr>
        <w:t>であること</w:t>
      </w:r>
      <w:r w:rsidR="004332B0">
        <w:rPr>
          <w:rFonts w:hint="eastAsia"/>
          <w:sz w:val="21"/>
          <w:szCs w:val="21"/>
        </w:rPr>
        <w:t>とする</w:t>
      </w:r>
      <w:r w:rsidR="00D44755">
        <w:rPr>
          <w:sz w:val="21"/>
          <w:szCs w:val="21"/>
        </w:rPr>
        <w:t>。</w:t>
      </w:r>
    </w:p>
    <w:p w:rsidR="000C7053" w:rsidRDefault="000C7053" w:rsidP="000C7053">
      <w:pPr>
        <w:pStyle w:val="Default"/>
        <w:rPr>
          <w:sz w:val="21"/>
          <w:szCs w:val="21"/>
        </w:rPr>
      </w:pPr>
    </w:p>
    <w:p w:rsidR="00D44755" w:rsidRDefault="000C7053" w:rsidP="000C7053">
      <w:pPr>
        <w:pStyle w:val="Default"/>
        <w:ind w:left="210" w:hangingChars="100" w:hanging="210"/>
        <w:rPr>
          <w:sz w:val="21"/>
          <w:szCs w:val="21"/>
        </w:rPr>
      </w:pPr>
      <w:r>
        <w:rPr>
          <w:rFonts w:hint="eastAsia"/>
          <w:sz w:val="21"/>
          <w:szCs w:val="21"/>
        </w:rPr>
        <w:t>２．</w:t>
      </w:r>
      <w:r w:rsidR="00E132EE">
        <w:rPr>
          <w:rFonts w:hint="eastAsia"/>
          <w:sz w:val="21"/>
          <w:szCs w:val="21"/>
        </w:rPr>
        <w:t>公立大学法人高崎経済大学</w:t>
      </w:r>
      <w:r w:rsidR="00D44755">
        <w:rPr>
          <w:sz w:val="21"/>
          <w:szCs w:val="21"/>
        </w:rPr>
        <w:t>が行う電力調達契約の競争入札に参加を希望する電気事業者は、環境評価項目を配点表により算定し、その点数等を「</w:t>
      </w:r>
      <w:r w:rsidR="00E132EE">
        <w:rPr>
          <w:rFonts w:hint="eastAsia"/>
          <w:sz w:val="21"/>
          <w:szCs w:val="21"/>
        </w:rPr>
        <w:t>公立大学法人高崎経済大学</w:t>
      </w:r>
      <w:r w:rsidR="0062516D" w:rsidRPr="0062516D">
        <w:rPr>
          <w:rFonts w:hint="eastAsia"/>
          <w:sz w:val="21"/>
          <w:szCs w:val="21"/>
        </w:rPr>
        <w:t>電力の調達に係る環境評価項目</w:t>
      </w:r>
      <w:r w:rsidR="0062516D">
        <w:rPr>
          <w:rFonts w:hint="eastAsia"/>
          <w:sz w:val="21"/>
          <w:szCs w:val="21"/>
        </w:rPr>
        <w:t>報告書</w:t>
      </w:r>
      <w:r w:rsidR="00D44755">
        <w:rPr>
          <w:sz w:val="21"/>
          <w:szCs w:val="21"/>
        </w:rPr>
        <w:t>」（様式第</w:t>
      </w:r>
      <w:r w:rsidR="002D1D63">
        <w:rPr>
          <w:rFonts w:hint="eastAsia"/>
          <w:sz w:val="21"/>
          <w:szCs w:val="21"/>
        </w:rPr>
        <w:t>２</w:t>
      </w:r>
      <w:r w:rsidR="00D44755">
        <w:rPr>
          <w:sz w:val="21"/>
          <w:szCs w:val="21"/>
        </w:rPr>
        <w:t>号</w:t>
      </w:r>
      <w:r w:rsidR="009771FA">
        <w:rPr>
          <w:rFonts w:hint="eastAsia"/>
          <w:sz w:val="21"/>
          <w:szCs w:val="21"/>
        </w:rPr>
        <w:t>-</w:t>
      </w:r>
      <w:r w:rsidR="002D1D63">
        <w:rPr>
          <w:rFonts w:hint="eastAsia"/>
          <w:sz w:val="21"/>
          <w:szCs w:val="21"/>
        </w:rPr>
        <w:t>別添</w:t>
      </w:r>
      <w:r w:rsidR="00D44755">
        <w:rPr>
          <w:sz w:val="21"/>
          <w:szCs w:val="21"/>
        </w:rPr>
        <w:t>）に記載し、確認資料を添えて提出する。</w:t>
      </w:r>
    </w:p>
    <w:p w:rsidR="00D44755" w:rsidRDefault="00D44755" w:rsidP="00D44755">
      <w:pPr>
        <w:pStyle w:val="Default"/>
        <w:rPr>
          <w:sz w:val="21"/>
          <w:szCs w:val="21"/>
        </w:rPr>
      </w:pPr>
    </w:p>
    <w:p w:rsidR="00081851" w:rsidRPr="00B534EC" w:rsidRDefault="0062516D" w:rsidP="005E5B55">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62516D">
        <w:rPr>
          <w:rFonts w:ascii="ＭＳ 明朝" w:hAnsi="ＭＳ 明朝" w:cs="ＭＳ 明朝" w:hint="eastAsia"/>
          <w:color w:val="000000"/>
          <w:kern w:val="0"/>
          <w:szCs w:val="21"/>
        </w:rPr>
        <w:t>環境評価項目</w:t>
      </w:r>
      <w:r w:rsidR="00B534EC" w:rsidRPr="00B534EC">
        <w:rPr>
          <w:rFonts w:ascii="ＭＳ 明朝" w:hAnsi="ＭＳ 明朝" w:cs="ＭＳ 明朝" w:hint="eastAsia"/>
          <w:color w:val="000000"/>
          <w:kern w:val="0"/>
          <w:szCs w:val="21"/>
        </w:rPr>
        <w:t>配点表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3118"/>
        <w:gridCol w:w="1134"/>
      </w:tblGrid>
      <w:tr w:rsidR="00B534EC" w:rsidRPr="00B534EC" w:rsidTr="004E6D92">
        <w:trPr>
          <w:trHeight w:val="487"/>
        </w:trPr>
        <w:tc>
          <w:tcPr>
            <w:tcW w:w="4361" w:type="dxa"/>
            <w:vAlign w:val="center"/>
          </w:tcPr>
          <w:p w:rsidR="00B534EC" w:rsidRPr="00B534EC" w:rsidRDefault="005C13B4" w:rsidP="00F67EBB">
            <w:pPr>
              <w:widowControl w:val="0"/>
              <w:autoSpaceDE w:val="0"/>
              <w:autoSpaceDN w:val="0"/>
              <w:adjustRightInd w:val="0"/>
              <w:spacing w:before="0" w:after="0" w:line="240" w:lineRule="auto"/>
              <w:jc w:val="center"/>
              <w:rPr>
                <w:rFonts w:ascii="ＭＳ 明朝" w:hAnsi="ＭＳ 明朝" w:cs="ＭＳ 明朝"/>
                <w:color w:val="000000"/>
                <w:kern w:val="0"/>
                <w:szCs w:val="21"/>
              </w:rPr>
            </w:pPr>
            <w:r>
              <w:rPr>
                <w:rFonts w:ascii="ＭＳ 明朝" w:hAnsi="ＭＳ 明朝" w:cs="ＭＳ 明朝" w:hint="eastAsia"/>
                <w:color w:val="000000"/>
                <w:kern w:val="0"/>
                <w:szCs w:val="21"/>
              </w:rPr>
              <w:t>環境評価項目</w:t>
            </w:r>
          </w:p>
        </w:tc>
        <w:tc>
          <w:tcPr>
            <w:tcW w:w="3118" w:type="dxa"/>
            <w:vAlign w:val="center"/>
          </w:tcPr>
          <w:p w:rsidR="00B534EC" w:rsidRPr="00B534EC" w:rsidRDefault="00B534EC" w:rsidP="00F67EBB">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B534EC">
              <w:rPr>
                <w:rFonts w:ascii="ＭＳ 明朝" w:hAnsi="ＭＳ 明朝" w:cs="ＭＳ 明朝"/>
                <w:color w:val="000000"/>
                <w:kern w:val="0"/>
                <w:szCs w:val="21"/>
              </w:rPr>
              <w:t>区分</w:t>
            </w:r>
          </w:p>
        </w:tc>
        <w:tc>
          <w:tcPr>
            <w:tcW w:w="1134" w:type="dxa"/>
            <w:vAlign w:val="center"/>
          </w:tcPr>
          <w:p w:rsidR="00B534EC" w:rsidRPr="00B534EC" w:rsidRDefault="00B534EC" w:rsidP="00F67EBB">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B534EC">
              <w:rPr>
                <w:rFonts w:ascii="ＭＳ 明朝" w:hAnsi="ＭＳ 明朝" w:cs="ＭＳ 明朝"/>
                <w:color w:val="000000"/>
                <w:kern w:val="0"/>
                <w:szCs w:val="21"/>
              </w:rPr>
              <w:t>配点</w:t>
            </w:r>
          </w:p>
        </w:tc>
      </w:tr>
      <w:tr w:rsidR="004E6D92" w:rsidRPr="00B534EC" w:rsidTr="004E6D92">
        <w:trPr>
          <w:trHeight w:val="454"/>
        </w:trPr>
        <w:tc>
          <w:tcPr>
            <w:tcW w:w="4361" w:type="dxa"/>
            <w:vMerge w:val="restart"/>
          </w:tcPr>
          <w:p w:rsidR="004E6D92" w:rsidRPr="00AC40BE" w:rsidRDefault="004E6D92" w:rsidP="00930C73">
            <w:pPr>
              <w:widowControl w:val="0"/>
              <w:autoSpaceDE w:val="0"/>
              <w:autoSpaceDN w:val="0"/>
              <w:adjustRightInd w:val="0"/>
              <w:spacing w:before="0" w:after="0" w:line="240" w:lineRule="auto"/>
              <w:ind w:left="420" w:hangingChars="200" w:hanging="420"/>
              <w:rPr>
                <w:rFonts w:ascii="ＭＳ 明朝" w:hAnsi="ＭＳ 明朝" w:cs="ＭＳ 明朝"/>
                <w:color w:val="000000"/>
                <w:kern w:val="0"/>
                <w:szCs w:val="21"/>
              </w:rPr>
            </w:pPr>
            <w:r w:rsidRPr="00B534EC">
              <w:rPr>
                <w:rFonts w:ascii="ＭＳ 明朝" w:hAnsi="ＭＳ 明朝" w:cs="ＭＳ 明朝"/>
                <w:color w:val="000000"/>
                <w:kern w:val="0"/>
                <w:szCs w:val="21"/>
              </w:rPr>
              <w:t>（１）平成</w:t>
            </w:r>
            <w:r>
              <w:rPr>
                <w:rFonts w:ascii="ＭＳ 明朝" w:hAnsi="ＭＳ 明朝" w:cs="ＭＳ 明朝" w:hint="eastAsia"/>
                <w:color w:val="000000"/>
                <w:kern w:val="0"/>
                <w:szCs w:val="21"/>
              </w:rPr>
              <w:t>30</w:t>
            </w:r>
            <w:r w:rsidRPr="00B534EC">
              <w:rPr>
                <w:rFonts w:ascii="ＭＳ 明朝" w:hAnsi="ＭＳ 明朝" w:cs="ＭＳ 明朝"/>
                <w:color w:val="000000"/>
                <w:kern w:val="0"/>
                <w:szCs w:val="21"/>
              </w:rPr>
              <w:t>年度1kWh当たりの二酸化炭素</w:t>
            </w:r>
          </w:p>
          <w:p w:rsidR="004E6D92" w:rsidRPr="00B534EC" w:rsidRDefault="004E6D92" w:rsidP="00930C73">
            <w:pPr>
              <w:widowControl w:val="0"/>
              <w:autoSpaceDE w:val="0"/>
              <w:autoSpaceDN w:val="0"/>
              <w:adjustRightInd w:val="0"/>
              <w:spacing w:before="0" w:after="0" w:line="240" w:lineRule="auto"/>
              <w:ind w:leftChars="200" w:left="420"/>
              <w:rPr>
                <w:rFonts w:ascii="ＭＳ 明朝" w:hAnsi="ＭＳ 明朝" w:cs="ＭＳ 明朝"/>
                <w:color w:val="000000"/>
                <w:kern w:val="0"/>
                <w:szCs w:val="21"/>
              </w:rPr>
            </w:pPr>
            <w:r w:rsidRPr="00B534EC">
              <w:rPr>
                <w:rFonts w:ascii="ＭＳ 明朝" w:hAnsi="ＭＳ 明朝" w:cs="ＭＳ 明朝"/>
                <w:color w:val="000000"/>
                <w:kern w:val="0"/>
                <w:szCs w:val="21"/>
              </w:rPr>
              <w:t>排出係数</w:t>
            </w:r>
            <w:r>
              <w:rPr>
                <w:rFonts w:ascii="ＭＳ 明朝" w:hAnsi="ＭＳ 明朝" w:cs="ＭＳ 明朝" w:hint="eastAsia"/>
                <w:color w:val="000000"/>
                <w:kern w:val="0"/>
                <w:szCs w:val="21"/>
              </w:rPr>
              <w:t xml:space="preserve">　</w:t>
            </w:r>
            <w:r w:rsidRPr="00AC40BE">
              <w:rPr>
                <w:rFonts w:ascii="ＭＳ 明朝" w:hAnsi="ＭＳ 明朝" w:cs="ＭＳ 明朝" w:hint="eastAsia"/>
                <w:color w:val="000000"/>
                <w:kern w:val="0"/>
                <w:szCs w:val="21"/>
              </w:rPr>
              <w:t xml:space="preserve">　</w:t>
            </w:r>
            <w:r w:rsidRPr="00B534EC">
              <w:rPr>
                <w:rFonts w:ascii="ＭＳ 明朝" w:hAnsi="ＭＳ 明朝" w:cs="ＭＳ 明朝"/>
                <w:color w:val="000000"/>
                <w:kern w:val="0"/>
                <w:szCs w:val="21"/>
              </w:rPr>
              <w:t>※１</w:t>
            </w:r>
          </w:p>
          <w:p w:rsidR="004E6D92" w:rsidRDefault="004E6D92" w:rsidP="00270097">
            <w:pPr>
              <w:widowControl w:val="0"/>
              <w:autoSpaceDE w:val="0"/>
              <w:autoSpaceDN w:val="0"/>
              <w:adjustRightInd w:val="0"/>
              <w:spacing w:before="0" w:after="0" w:line="240" w:lineRule="auto"/>
              <w:ind w:firstLineChars="800" w:firstLine="1680"/>
              <w:rPr>
                <w:rFonts w:ascii="ＭＳ 明朝" w:hAnsi="ＭＳ 明朝" w:cs="ＭＳ 明朝"/>
                <w:color w:val="000000"/>
                <w:kern w:val="0"/>
                <w:szCs w:val="21"/>
              </w:rPr>
            </w:pPr>
          </w:p>
          <w:p w:rsidR="004E6D92" w:rsidRPr="00B534EC" w:rsidRDefault="004E6D92" w:rsidP="00EA3CE3">
            <w:pPr>
              <w:widowControl w:val="0"/>
              <w:autoSpaceDE w:val="0"/>
              <w:autoSpaceDN w:val="0"/>
              <w:adjustRightInd w:val="0"/>
              <w:spacing w:before="0" w:after="0" w:line="240" w:lineRule="auto"/>
              <w:ind w:firstLineChars="800" w:firstLine="1680"/>
              <w:rPr>
                <w:rFonts w:ascii="ＭＳ 明朝" w:hAnsi="ＭＳ 明朝" w:cs="ＭＳ 明朝"/>
                <w:color w:val="000000"/>
                <w:kern w:val="0"/>
                <w:szCs w:val="21"/>
              </w:rPr>
            </w:pPr>
            <w:r w:rsidRPr="00B534EC">
              <w:rPr>
                <w:rFonts w:ascii="ＭＳ 明朝" w:hAnsi="ＭＳ 明朝" w:cs="ＭＳ 明朝"/>
                <w:color w:val="000000"/>
                <w:kern w:val="0"/>
                <w:szCs w:val="21"/>
              </w:rPr>
              <w:t>（単位：kg-CO</w:t>
            </w:r>
            <w:r>
              <w:rPr>
                <w:rFonts w:ascii="ＭＳ 明朝" w:hAnsi="ＭＳ 明朝" w:cs="ＭＳ 明朝" w:hint="eastAsia"/>
                <w:color w:val="000000"/>
                <w:kern w:val="0"/>
                <w:szCs w:val="21"/>
              </w:rPr>
              <w:t>2</w:t>
            </w:r>
            <w:r w:rsidRPr="00B534EC">
              <w:rPr>
                <w:rFonts w:ascii="ＭＳ 明朝" w:hAnsi="ＭＳ 明朝" w:cs="ＭＳ 明朝"/>
                <w:color w:val="000000"/>
                <w:kern w:val="0"/>
                <w:szCs w:val="21"/>
              </w:rPr>
              <w:t>/kWh）</w:t>
            </w:r>
          </w:p>
        </w:tc>
        <w:tc>
          <w:tcPr>
            <w:tcW w:w="3118" w:type="dxa"/>
            <w:vAlign w:val="center"/>
          </w:tcPr>
          <w:p w:rsidR="004E6D92" w:rsidRPr="002F274E" w:rsidRDefault="004E6D92" w:rsidP="007A3BE0">
            <w:pPr>
              <w:rPr>
                <w:rFonts w:asciiTheme="minorEastAsia" w:eastAsiaTheme="minorEastAsia" w:hAnsiTheme="minorEastAsia" w:cs="ＭＳ Ｐゴシック"/>
                <w:color w:val="000000"/>
                <w:sz w:val="22"/>
                <w:szCs w:val="22"/>
              </w:rPr>
            </w:pPr>
            <w:r w:rsidRPr="002F274E">
              <w:rPr>
                <w:rFonts w:asciiTheme="minorEastAsia" w:eastAsiaTheme="minorEastAsia" w:hAnsiTheme="minorEastAsia" w:hint="eastAsia"/>
                <w:color w:val="000000"/>
                <w:sz w:val="22"/>
                <w:szCs w:val="22"/>
              </w:rPr>
              <w:t>0.000 以上　0.4</w:t>
            </w:r>
            <w:r>
              <w:rPr>
                <w:rFonts w:asciiTheme="minorEastAsia" w:eastAsiaTheme="minorEastAsia" w:hAnsiTheme="minorEastAsia" w:hint="eastAsia"/>
                <w:color w:val="000000"/>
                <w:sz w:val="22"/>
                <w:szCs w:val="22"/>
              </w:rPr>
              <w:t>00</w:t>
            </w:r>
            <w:r w:rsidRPr="002F274E">
              <w:rPr>
                <w:rFonts w:asciiTheme="minorEastAsia" w:eastAsiaTheme="minorEastAsia" w:hAnsiTheme="minorEastAsia" w:hint="eastAsia"/>
                <w:color w:val="000000"/>
                <w:sz w:val="22"/>
                <w:szCs w:val="22"/>
              </w:rPr>
              <w:t xml:space="preserve"> 未満</w:t>
            </w:r>
          </w:p>
        </w:tc>
        <w:tc>
          <w:tcPr>
            <w:tcW w:w="1134" w:type="dxa"/>
            <w:vAlign w:val="center"/>
          </w:tcPr>
          <w:p w:rsidR="004E6D92" w:rsidRPr="00C64E52" w:rsidRDefault="004E6D92" w:rsidP="00FB75A4">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C64E52">
              <w:rPr>
                <w:rFonts w:ascii="ＭＳ 明朝" w:hAnsi="ＭＳ 明朝" w:cs="ＭＳ 明朝" w:hint="eastAsia"/>
                <w:color w:val="000000"/>
                <w:kern w:val="0"/>
                <w:szCs w:val="21"/>
              </w:rPr>
              <w:t>70</w:t>
            </w:r>
          </w:p>
        </w:tc>
      </w:tr>
      <w:tr w:rsidR="004E6D92" w:rsidRPr="00B534EC" w:rsidTr="004E6D92">
        <w:trPr>
          <w:trHeight w:val="454"/>
        </w:trPr>
        <w:tc>
          <w:tcPr>
            <w:tcW w:w="4361" w:type="dxa"/>
            <w:vMerge/>
          </w:tcPr>
          <w:p w:rsidR="004E6D92" w:rsidRPr="00AC40BE" w:rsidRDefault="004E6D92" w:rsidP="00B534EC">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3118" w:type="dxa"/>
            <w:vAlign w:val="center"/>
          </w:tcPr>
          <w:p w:rsidR="004E6D92" w:rsidRPr="002F274E" w:rsidRDefault="004E6D92" w:rsidP="00810442">
            <w:pPr>
              <w:rPr>
                <w:rFonts w:asciiTheme="minorEastAsia" w:eastAsiaTheme="minorEastAsia" w:hAnsiTheme="minorEastAsia" w:cs="ＭＳ Ｐゴシック"/>
                <w:color w:val="000000"/>
                <w:sz w:val="22"/>
                <w:szCs w:val="22"/>
              </w:rPr>
            </w:pPr>
            <w:r w:rsidRPr="002F274E">
              <w:rPr>
                <w:rFonts w:asciiTheme="minorEastAsia" w:eastAsiaTheme="minorEastAsia" w:hAnsiTheme="minorEastAsia" w:hint="eastAsia"/>
                <w:color w:val="000000"/>
                <w:sz w:val="22"/>
                <w:szCs w:val="22"/>
              </w:rPr>
              <w:t>0.4</w:t>
            </w:r>
            <w:r>
              <w:rPr>
                <w:rFonts w:asciiTheme="minorEastAsia" w:eastAsiaTheme="minorEastAsia" w:hAnsiTheme="minorEastAsia" w:hint="eastAsia"/>
                <w:color w:val="000000"/>
                <w:sz w:val="22"/>
                <w:szCs w:val="22"/>
              </w:rPr>
              <w:t>00</w:t>
            </w:r>
            <w:r w:rsidRPr="002F274E">
              <w:rPr>
                <w:rFonts w:asciiTheme="minorEastAsia" w:eastAsiaTheme="minorEastAsia" w:hAnsiTheme="minorEastAsia" w:hint="eastAsia"/>
                <w:color w:val="000000"/>
                <w:sz w:val="22"/>
                <w:szCs w:val="22"/>
              </w:rPr>
              <w:t xml:space="preserve"> 以上　0.4</w:t>
            </w:r>
            <w:r>
              <w:rPr>
                <w:rFonts w:asciiTheme="minorEastAsia" w:eastAsiaTheme="minorEastAsia" w:hAnsiTheme="minorEastAsia" w:hint="eastAsia"/>
                <w:color w:val="000000"/>
                <w:sz w:val="22"/>
                <w:szCs w:val="22"/>
              </w:rPr>
              <w:t>25</w:t>
            </w:r>
            <w:r w:rsidRPr="002F274E">
              <w:rPr>
                <w:rFonts w:asciiTheme="minorEastAsia" w:eastAsiaTheme="minorEastAsia" w:hAnsiTheme="minorEastAsia" w:hint="eastAsia"/>
                <w:color w:val="000000"/>
                <w:sz w:val="22"/>
                <w:szCs w:val="22"/>
              </w:rPr>
              <w:t xml:space="preserve"> 未満</w:t>
            </w:r>
          </w:p>
        </w:tc>
        <w:tc>
          <w:tcPr>
            <w:tcW w:w="1134" w:type="dxa"/>
            <w:vAlign w:val="center"/>
          </w:tcPr>
          <w:p w:rsidR="004E6D92" w:rsidRPr="00C64E52" w:rsidRDefault="004E6D92" w:rsidP="00FB75A4">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C64E52">
              <w:rPr>
                <w:rFonts w:ascii="ＭＳ 明朝" w:hAnsi="ＭＳ 明朝" w:cs="ＭＳ 明朝" w:hint="eastAsia"/>
                <w:color w:val="000000"/>
                <w:kern w:val="0"/>
                <w:szCs w:val="21"/>
              </w:rPr>
              <w:t>65</w:t>
            </w:r>
          </w:p>
        </w:tc>
      </w:tr>
      <w:tr w:rsidR="004E6D92" w:rsidRPr="00B534EC" w:rsidTr="004E6D92">
        <w:trPr>
          <w:trHeight w:val="454"/>
        </w:trPr>
        <w:tc>
          <w:tcPr>
            <w:tcW w:w="4361" w:type="dxa"/>
            <w:vMerge/>
          </w:tcPr>
          <w:p w:rsidR="004E6D92" w:rsidRPr="00AC40BE" w:rsidRDefault="004E6D92" w:rsidP="00B534EC">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3118" w:type="dxa"/>
            <w:vAlign w:val="center"/>
          </w:tcPr>
          <w:p w:rsidR="004E6D92" w:rsidRPr="002F274E" w:rsidRDefault="004E6D92" w:rsidP="00810442">
            <w:pPr>
              <w:rPr>
                <w:rFonts w:asciiTheme="minorEastAsia" w:eastAsiaTheme="minorEastAsia" w:hAnsiTheme="minorEastAsia" w:cs="ＭＳ Ｐゴシック"/>
                <w:color w:val="000000"/>
                <w:sz w:val="22"/>
                <w:szCs w:val="22"/>
              </w:rPr>
            </w:pPr>
            <w:r w:rsidRPr="002F274E">
              <w:rPr>
                <w:rFonts w:asciiTheme="minorEastAsia" w:eastAsiaTheme="minorEastAsia" w:hAnsiTheme="minorEastAsia" w:hint="eastAsia"/>
                <w:color w:val="000000"/>
                <w:sz w:val="22"/>
                <w:szCs w:val="22"/>
              </w:rPr>
              <w:t>0.4</w:t>
            </w:r>
            <w:r>
              <w:rPr>
                <w:rFonts w:asciiTheme="minorEastAsia" w:eastAsiaTheme="minorEastAsia" w:hAnsiTheme="minorEastAsia" w:hint="eastAsia"/>
                <w:color w:val="000000"/>
                <w:sz w:val="22"/>
                <w:szCs w:val="22"/>
              </w:rPr>
              <w:t>25</w:t>
            </w:r>
            <w:r w:rsidRPr="002F274E">
              <w:rPr>
                <w:rFonts w:asciiTheme="minorEastAsia" w:eastAsiaTheme="minorEastAsia" w:hAnsiTheme="minorEastAsia" w:hint="eastAsia"/>
                <w:color w:val="000000"/>
                <w:sz w:val="22"/>
                <w:szCs w:val="22"/>
              </w:rPr>
              <w:t xml:space="preserve"> 以上　0.4</w:t>
            </w:r>
            <w:r>
              <w:rPr>
                <w:rFonts w:asciiTheme="minorEastAsia" w:eastAsiaTheme="minorEastAsia" w:hAnsiTheme="minorEastAsia" w:hint="eastAsia"/>
                <w:color w:val="000000"/>
                <w:sz w:val="22"/>
                <w:szCs w:val="22"/>
              </w:rPr>
              <w:t>50</w:t>
            </w:r>
            <w:r w:rsidRPr="002F274E">
              <w:rPr>
                <w:rFonts w:asciiTheme="minorEastAsia" w:eastAsiaTheme="minorEastAsia" w:hAnsiTheme="minorEastAsia" w:hint="eastAsia"/>
                <w:color w:val="000000"/>
                <w:sz w:val="22"/>
                <w:szCs w:val="22"/>
              </w:rPr>
              <w:t xml:space="preserve"> 未満</w:t>
            </w:r>
          </w:p>
        </w:tc>
        <w:tc>
          <w:tcPr>
            <w:tcW w:w="1134" w:type="dxa"/>
            <w:vAlign w:val="center"/>
          </w:tcPr>
          <w:p w:rsidR="004E6D92" w:rsidRPr="00C64E52" w:rsidRDefault="004E6D92" w:rsidP="00FB75A4">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C64E52">
              <w:rPr>
                <w:rFonts w:ascii="ＭＳ 明朝" w:hAnsi="ＭＳ 明朝" w:cs="ＭＳ 明朝" w:hint="eastAsia"/>
                <w:color w:val="000000"/>
                <w:kern w:val="0"/>
                <w:szCs w:val="21"/>
              </w:rPr>
              <w:t>60</w:t>
            </w:r>
          </w:p>
        </w:tc>
      </w:tr>
      <w:tr w:rsidR="004E6D92" w:rsidRPr="00B534EC" w:rsidTr="004E6D92">
        <w:trPr>
          <w:trHeight w:val="454"/>
        </w:trPr>
        <w:tc>
          <w:tcPr>
            <w:tcW w:w="4361" w:type="dxa"/>
            <w:vMerge/>
          </w:tcPr>
          <w:p w:rsidR="004E6D92" w:rsidRPr="00AC40BE" w:rsidRDefault="004E6D92" w:rsidP="00B534EC">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3118" w:type="dxa"/>
            <w:vAlign w:val="center"/>
          </w:tcPr>
          <w:p w:rsidR="004E6D92" w:rsidRPr="002F274E" w:rsidRDefault="004E6D92" w:rsidP="00810442">
            <w:pPr>
              <w:rPr>
                <w:rFonts w:asciiTheme="minorEastAsia" w:eastAsiaTheme="minorEastAsia" w:hAnsiTheme="minorEastAsia" w:cs="ＭＳ Ｐゴシック"/>
                <w:color w:val="000000"/>
                <w:sz w:val="22"/>
                <w:szCs w:val="22"/>
              </w:rPr>
            </w:pPr>
            <w:r w:rsidRPr="002F274E">
              <w:rPr>
                <w:rFonts w:asciiTheme="minorEastAsia" w:eastAsiaTheme="minorEastAsia" w:hAnsiTheme="minorEastAsia" w:hint="eastAsia"/>
                <w:color w:val="000000"/>
                <w:sz w:val="22"/>
                <w:szCs w:val="22"/>
              </w:rPr>
              <w:t>0.4</w:t>
            </w:r>
            <w:r>
              <w:rPr>
                <w:rFonts w:asciiTheme="minorEastAsia" w:eastAsiaTheme="minorEastAsia" w:hAnsiTheme="minorEastAsia" w:hint="eastAsia"/>
                <w:color w:val="000000"/>
                <w:sz w:val="22"/>
                <w:szCs w:val="22"/>
              </w:rPr>
              <w:t>50</w:t>
            </w:r>
            <w:r w:rsidRPr="002F274E">
              <w:rPr>
                <w:rFonts w:asciiTheme="minorEastAsia" w:eastAsiaTheme="minorEastAsia" w:hAnsiTheme="minorEastAsia" w:hint="eastAsia"/>
                <w:color w:val="000000"/>
                <w:sz w:val="22"/>
                <w:szCs w:val="22"/>
              </w:rPr>
              <w:t xml:space="preserve"> 以上　0.</w:t>
            </w:r>
            <w:r>
              <w:rPr>
                <w:rFonts w:asciiTheme="minorEastAsia" w:eastAsiaTheme="minorEastAsia" w:hAnsiTheme="minorEastAsia" w:hint="eastAsia"/>
                <w:color w:val="000000"/>
                <w:sz w:val="22"/>
                <w:szCs w:val="22"/>
              </w:rPr>
              <w:t>475</w:t>
            </w:r>
            <w:r w:rsidRPr="002F274E">
              <w:rPr>
                <w:rFonts w:asciiTheme="minorEastAsia" w:eastAsiaTheme="minorEastAsia" w:hAnsiTheme="minorEastAsia" w:hint="eastAsia"/>
                <w:color w:val="000000"/>
                <w:sz w:val="22"/>
                <w:szCs w:val="22"/>
              </w:rPr>
              <w:t xml:space="preserve"> 未満</w:t>
            </w:r>
          </w:p>
        </w:tc>
        <w:tc>
          <w:tcPr>
            <w:tcW w:w="1134" w:type="dxa"/>
            <w:vAlign w:val="center"/>
          </w:tcPr>
          <w:p w:rsidR="004E6D92" w:rsidRPr="00C64E52" w:rsidRDefault="004E6D92" w:rsidP="00FB75A4">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C64E52">
              <w:rPr>
                <w:rFonts w:ascii="ＭＳ 明朝" w:hAnsi="ＭＳ 明朝" w:cs="ＭＳ 明朝" w:hint="eastAsia"/>
                <w:color w:val="000000"/>
                <w:kern w:val="0"/>
                <w:szCs w:val="21"/>
              </w:rPr>
              <w:t>55</w:t>
            </w:r>
          </w:p>
        </w:tc>
      </w:tr>
      <w:tr w:rsidR="004E6D92" w:rsidRPr="00B534EC" w:rsidTr="004E6D92">
        <w:trPr>
          <w:trHeight w:val="454"/>
        </w:trPr>
        <w:tc>
          <w:tcPr>
            <w:tcW w:w="4361" w:type="dxa"/>
            <w:vMerge/>
          </w:tcPr>
          <w:p w:rsidR="004E6D92" w:rsidRPr="00AC40BE" w:rsidRDefault="004E6D92" w:rsidP="00B534EC">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3118" w:type="dxa"/>
            <w:vAlign w:val="center"/>
          </w:tcPr>
          <w:p w:rsidR="004E6D92" w:rsidRPr="002F274E" w:rsidRDefault="004E6D92" w:rsidP="007A3BE0">
            <w:pPr>
              <w:rPr>
                <w:rFonts w:asciiTheme="minorEastAsia" w:eastAsiaTheme="minorEastAsia" w:hAnsiTheme="minorEastAsia" w:cs="ＭＳ Ｐゴシック"/>
                <w:color w:val="000000"/>
                <w:sz w:val="22"/>
                <w:szCs w:val="22"/>
              </w:rPr>
            </w:pPr>
            <w:r w:rsidRPr="002F274E">
              <w:rPr>
                <w:rFonts w:asciiTheme="minorEastAsia" w:eastAsiaTheme="minorEastAsia" w:hAnsiTheme="minorEastAsia" w:hint="eastAsia"/>
                <w:color w:val="000000"/>
                <w:sz w:val="22"/>
                <w:szCs w:val="22"/>
              </w:rPr>
              <w:t>0.</w:t>
            </w:r>
            <w:r>
              <w:rPr>
                <w:rFonts w:asciiTheme="minorEastAsia" w:eastAsiaTheme="minorEastAsia" w:hAnsiTheme="minorEastAsia" w:hint="eastAsia"/>
                <w:color w:val="000000"/>
                <w:sz w:val="22"/>
                <w:szCs w:val="22"/>
              </w:rPr>
              <w:t>475</w:t>
            </w:r>
            <w:r w:rsidRPr="002F274E">
              <w:rPr>
                <w:rFonts w:asciiTheme="minorEastAsia" w:eastAsiaTheme="minorEastAsia" w:hAnsiTheme="minorEastAsia" w:hint="eastAsia"/>
                <w:color w:val="000000"/>
                <w:sz w:val="22"/>
                <w:szCs w:val="22"/>
              </w:rPr>
              <w:t xml:space="preserve"> 以上　0.500 未満</w:t>
            </w:r>
          </w:p>
        </w:tc>
        <w:tc>
          <w:tcPr>
            <w:tcW w:w="1134" w:type="dxa"/>
            <w:vAlign w:val="center"/>
          </w:tcPr>
          <w:p w:rsidR="004E6D92" w:rsidRPr="00C64E52" w:rsidRDefault="004E6D92" w:rsidP="00FB75A4">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C64E52">
              <w:rPr>
                <w:rFonts w:ascii="ＭＳ 明朝" w:hAnsi="ＭＳ 明朝" w:cs="ＭＳ 明朝" w:hint="eastAsia"/>
                <w:color w:val="000000"/>
                <w:kern w:val="0"/>
                <w:szCs w:val="21"/>
              </w:rPr>
              <w:t>50</w:t>
            </w:r>
          </w:p>
        </w:tc>
      </w:tr>
      <w:tr w:rsidR="004E6D92" w:rsidRPr="00B534EC" w:rsidTr="004E6D92">
        <w:trPr>
          <w:trHeight w:val="454"/>
        </w:trPr>
        <w:tc>
          <w:tcPr>
            <w:tcW w:w="4361" w:type="dxa"/>
            <w:vMerge/>
          </w:tcPr>
          <w:p w:rsidR="004E6D92" w:rsidRPr="00AC40BE" w:rsidRDefault="004E6D92" w:rsidP="00B534EC">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3118" w:type="dxa"/>
            <w:vAlign w:val="center"/>
          </w:tcPr>
          <w:p w:rsidR="004E6D92" w:rsidRPr="002F274E" w:rsidRDefault="004E6D92" w:rsidP="007A3BE0">
            <w:pPr>
              <w:rPr>
                <w:rFonts w:asciiTheme="minorEastAsia" w:eastAsiaTheme="minorEastAsia" w:hAnsiTheme="minorEastAsia" w:cs="ＭＳ Ｐゴシック"/>
                <w:color w:val="000000"/>
                <w:sz w:val="22"/>
                <w:szCs w:val="22"/>
              </w:rPr>
            </w:pPr>
            <w:r w:rsidRPr="002F274E">
              <w:rPr>
                <w:rFonts w:asciiTheme="minorEastAsia" w:eastAsiaTheme="minorEastAsia" w:hAnsiTheme="minorEastAsia" w:hint="eastAsia"/>
                <w:color w:val="000000"/>
                <w:sz w:val="22"/>
                <w:szCs w:val="22"/>
              </w:rPr>
              <w:t>0.500 以上　0.525 未満</w:t>
            </w:r>
          </w:p>
        </w:tc>
        <w:tc>
          <w:tcPr>
            <w:tcW w:w="1134" w:type="dxa"/>
            <w:vAlign w:val="center"/>
          </w:tcPr>
          <w:p w:rsidR="004E6D92" w:rsidRPr="00C64E52" w:rsidRDefault="004E6D92" w:rsidP="00FB75A4">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C64E52">
              <w:rPr>
                <w:rFonts w:ascii="ＭＳ 明朝" w:hAnsi="ＭＳ 明朝" w:cs="ＭＳ 明朝" w:hint="eastAsia"/>
                <w:color w:val="000000"/>
                <w:kern w:val="0"/>
                <w:szCs w:val="21"/>
              </w:rPr>
              <w:t>45</w:t>
            </w:r>
          </w:p>
        </w:tc>
      </w:tr>
      <w:tr w:rsidR="004E6D92" w:rsidRPr="00B534EC" w:rsidTr="004E6D92">
        <w:trPr>
          <w:trHeight w:val="454"/>
        </w:trPr>
        <w:tc>
          <w:tcPr>
            <w:tcW w:w="4361" w:type="dxa"/>
            <w:vMerge/>
          </w:tcPr>
          <w:p w:rsidR="004E6D92" w:rsidRPr="00AC40BE" w:rsidRDefault="004E6D92" w:rsidP="00B534EC">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3118" w:type="dxa"/>
            <w:vAlign w:val="center"/>
          </w:tcPr>
          <w:p w:rsidR="004E6D92" w:rsidRPr="002F274E" w:rsidRDefault="004E6D92" w:rsidP="007A3BE0">
            <w:pPr>
              <w:rPr>
                <w:rFonts w:asciiTheme="minorEastAsia" w:eastAsiaTheme="minorEastAsia" w:hAnsiTheme="minorEastAsia" w:cs="ＭＳ Ｐゴシック"/>
                <w:color w:val="000000"/>
                <w:sz w:val="22"/>
                <w:szCs w:val="22"/>
              </w:rPr>
            </w:pPr>
            <w:r w:rsidRPr="002F274E">
              <w:rPr>
                <w:rFonts w:asciiTheme="minorEastAsia" w:eastAsiaTheme="minorEastAsia" w:hAnsiTheme="minorEastAsia" w:hint="eastAsia"/>
                <w:color w:val="000000"/>
                <w:sz w:val="22"/>
                <w:szCs w:val="22"/>
              </w:rPr>
              <w:t>0.525 以上　0.550 未満</w:t>
            </w:r>
          </w:p>
        </w:tc>
        <w:tc>
          <w:tcPr>
            <w:tcW w:w="1134" w:type="dxa"/>
            <w:vAlign w:val="center"/>
          </w:tcPr>
          <w:p w:rsidR="004E6D92" w:rsidRPr="00C64E52" w:rsidRDefault="004E6D92" w:rsidP="00FB75A4">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C64E52">
              <w:rPr>
                <w:rFonts w:ascii="ＭＳ 明朝" w:hAnsi="ＭＳ 明朝" w:cs="ＭＳ 明朝" w:hint="eastAsia"/>
                <w:color w:val="000000"/>
                <w:kern w:val="0"/>
                <w:szCs w:val="21"/>
              </w:rPr>
              <w:t>40</w:t>
            </w:r>
          </w:p>
        </w:tc>
      </w:tr>
      <w:tr w:rsidR="004E6D92" w:rsidRPr="00B534EC" w:rsidTr="004E6D92">
        <w:trPr>
          <w:trHeight w:val="454"/>
        </w:trPr>
        <w:tc>
          <w:tcPr>
            <w:tcW w:w="4361" w:type="dxa"/>
            <w:vMerge/>
          </w:tcPr>
          <w:p w:rsidR="004E6D92" w:rsidRPr="00AC40BE" w:rsidRDefault="004E6D92" w:rsidP="00B534EC">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3118" w:type="dxa"/>
            <w:vAlign w:val="center"/>
          </w:tcPr>
          <w:p w:rsidR="004E6D92" w:rsidRPr="002F274E" w:rsidRDefault="004E6D92" w:rsidP="007A3BE0">
            <w:pPr>
              <w:rPr>
                <w:rFonts w:asciiTheme="minorEastAsia" w:eastAsiaTheme="minorEastAsia" w:hAnsiTheme="minorEastAsia" w:cs="ＭＳ Ｐゴシック"/>
                <w:color w:val="000000"/>
                <w:sz w:val="22"/>
                <w:szCs w:val="22"/>
              </w:rPr>
            </w:pPr>
            <w:r w:rsidRPr="002F274E">
              <w:rPr>
                <w:rFonts w:asciiTheme="minorEastAsia" w:eastAsiaTheme="minorEastAsia" w:hAnsiTheme="minorEastAsia" w:hint="eastAsia"/>
                <w:color w:val="000000"/>
                <w:sz w:val="22"/>
                <w:szCs w:val="22"/>
              </w:rPr>
              <w:t>0.550 以上　0.575 未満</w:t>
            </w:r>
          </w:p>
        </w:tc>
        <w:tc>
          <w:tcPr>
            <w:tcW w:w="1134" w:type="dxa"/>
            <w:vAlign w:val="center"/>
          </w:tcPr>
          <w:p w:rsidR="004E6D92" w:rsidRPr="00C64E52" w:rsidRDefault="004E6D92" w:rsidP="00FB75A4">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C64E52">
              <w:rPr>
                <w:rFonts w:ascii="ＭＳ 明朝" w:hAnsi="ＭＳ 明朝" w:cs="ＭＳ 明朝" w:hint="eastAsia"/>
                <w:color w:val="000000"/>
                <w:kern w:val="0"/>
                <w:szCs w:val="21"/>
              </w:rPr>
              <w:t>35</w:t>
            </w:r>
          </w:p>
        </w:tc>
      </w:tr>
      <w:tr w:rsidR="004E6D92" w:rsidRPr="00B534EC" w:rsidTr="004E6D92">
        <w:trPr>
          <w:trHeight w:val="454"/>
        </w:trPr>
        <w:tc>
          <w:tcPr>
            <w:tcW w:w="4361" w:type="dxa"/>
            <w:vMerge/>
          </w:tcPr>
          <w:p w:rsidR="004E6D92" w:rsidRPr="00AC40BE" w:rsidRDefault="004E6D92" w:rsidP="00B534EC">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3118" w:type="dxa"/>
            <w:vAlign w:val="center"/>
          </w:tcPr>
          <w:p w:rsidR="004E6D92" w:rsidRPr="002F274E" w:rsidRDefault="004E6D92" w:rsidP="007A3BE0">
            <w:pPr>
              <w:rPr>
                <w:rFonts w:asciiTheme="minorEastAsia" w:eastAsiaTheme="minorEastAsia" w:hAnsiTheme="minorEastAsia" w:cs="ＭＳ Ｐゴシック"/>
                <w:color w:val="000000"/>
                <w:sz w:val="22"/>
                <w:szCs w:val="22"/>
              </w:rPr>
            </w:pPr>
            <w:r w:rsidRPr="002F274E">
              <w:rPr>
                <w:rFonts w:asciiTheme="minorEastAsia" w:eastAsiaTheme="minorEastAsia" w:hAnsiTheme="minorEastAsia" w:hint="eastAsia"/>
                <w:color w:val="000000"/>
                <w:sz w:val="22"/>
                <w:szCs w:val="22"/>
              </w:rPr>
              <w:t>0.575 以上　0.600 未満</w:t>
            </w:r>
          </w:p>
        </w:tc>
        <w:tc>
          <w:tcPr>
            <w:tcW w:w="1134" w:type="dxa"/>
            <w:vAlign w:val="center"/>
          </w:tcPr>
          <w:p w:rsidR="004E6D92" w:rsidRPr="00C64E52" w:rsidRDefault="004E6D92" w:rsidP="00FB75A4">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C64E52">
              <w:rPr>
                <w:rFonts w:ascii="ＭＳ 明朝" w:hAnsi="ＭＳ 明朝" w:cs="ＭＳ 明朝" w:hint="eastAsia"/>
                <w:color w:val="000000"/>
                <w:kern w:val="0"/>
                <w:szCs w:val="21"/>
              </w:rPr>
              <w:t>30</w:t>
            </w:r>
          </w:p>
        </w:tc>
      </w:tr>
      <w:tr w:rsidR="004E6D92" w:rsidRPr="00B534EC" w:rsidTr="004E6D92">
        <w:trPr>
          <w:trHeight w:val="454"/>
        </w:trPr>
        <w:tc>
          <w:tcPr>
            <w:tcW w:w="4361" w:type="dxa"/>
            <w:vMerge/>
          </w:tcPr>
          <w:p w:rsidR="004E6D92" w:rsidRPr="00AC40BE" w:rsidRDefault="004E6D92" w:rsidP="00B534EC">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3118" w:type="dxa"/>
            <w:vAlign w:val="center"/>
          </w:tcPr>
          <w:p w:rsidR="004E6D92" w:rsidRPr="002F274E" w:rsidRDefault="004E6D92" w:rsidP="00810442">
            <w:pPr>
              <w:rPr>
                <w:rFonts w:asciiTheme="minorEastAsia" w:eastAsiaTheme="minorEastAsia" w:hAnsiTheme="minorEastAsia" w:cs="ＭＳ Ｐゴシック"/>
                <w:color w:val="000000"/>
                <w:sz w:val="22"/>
                <w:szCs w:val="22"/>
              </w:rPr>
            </w:pPr>
            <w:r w:rsidRPr="002F274E">
              <w:rPr>
                <w:rFonts w:asciiTheme="minorEastAsia" w:eastAsiaTheme="minorEastAsia" w:hAnsiTheme="minorEastAsia" w:hint="eastAsia"/>
                <w:color w:val="000000"/>
                <w:sz w:val="22"/>
                <w:szCs w:val="22"/>
              </w:rPr>
              <w:t>0.600 以上　0.625 未満</w:t>
            </w:r>
          </w:p>
        </w:tc>
        <w:tc>
          <w:tcPr>
            <w:tcW w:w="1134" w:type="dxa"/>
            <w:vAlign w:val="center"/>
          </w:tcPr>
          <w:p w:rsidR="004E6D92" w:rsidRPr="00C64E52" w:rsidRDefault="004E6D92" w:rsidP="00FB75A4">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C64E52">
              <w:rPr>
                <w:rFonts w:ascii="ＭＳ 明朝" w:hAnsi="ＭＳ 明朝" w:cs="ＭＳ 明朝" w:hint="eastAsia"/>
                <w:color w:val="000000"/>
                <w:kern w:val="0"/>
                <w:szCs w:val="21"/>
              </w:rPr>
              <w:t>25</w:t>
            </w:r>
          </w:p>
        </w:tc>
      </w:tr>
      <w:tr w:rsidR="004E6D92" w:rsidRPr="00B534EC" w:rsidTr="004E6D92">
        <w:trPr>
          <w:trHeight w:val="454"/>
        </w:trPr>
        <w:tc>
          <w:tcPr>
            <w:tcW w:w="4361" w:type="dxa"/>
            <w:vMerge/>
          </w:tcPr>
          <w:p w:rsidR="004E6D92" w:rsidRPr="00AC40BE" w:rsidRDefault="004E6D92" w:rsidP="00B534EC">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3118" w:type="dxa"/>
            <w:vAlign w:val="center"/>
          </w:tcPr>
          <w:p w:rsidR="004E6D92" w:rsidRPr="002F274E" w:rsidRDefault="004E6D92" w:rsidP="004E6D92">
            <w:pPr>
              <w:rPr>
                <w:rFonts w:asciiTheme="minorEastAsia" w:eastAsiaTheme="minorEastAsia" w:hAnsiTheme="minorEastAsia" w:cs="ＭＳ Ｐゴシック"/>
                <w:color w:val="000000"/>
                <w:sz w:val="22"/>
                <w:szCs w:val="22"/>
              </w:rPr>
            </w:pPr>
            <w:r w:rsidRPr="002F274E">
              <w:rPr>
                <w:rFonts w:asciiTheme="minorEastAsia" w:eastAsiaTheme="minorEastAsia" w:hAnsiTheme="minorEastAsia" w:hint="eastAsia"/>
                <w:color w:val="000000"/>
                <w:sz w:val="22"/>
                <w:szCs w:val="22"/>
              </w:rPr>
              <w:t>0.625 以上</w:t>
            </w:r>
            <w:r>
              <w:rPr>
                <w:rFonts w:asciiTheme="minorEastAsia" w:eastAsiaTheme="minorEastAsia" w:hAnsiTheme="minorEastAsia" w:hint="eastAsia"/>
                <w:color w:val="000000"/>
                <w:sz w:val="22"/>
                <w:szCs w:val="22"/>
              </w:rPr>
              <w:t xml:space="preserve">　</w:t>
            </w:r>
            <w:r w:rsidRPr="002F274E">
              <w:rPr>
                <w:rFonts w:asciiTheme="minorEastAsia" w:eastAsiaTheme="minorEastAsia" w:hAnsiTheme="minorEastAsia" w:hint="eastAsia"/>
                <w:color w:val="000000"/>
                <w:sz w:val="22"/>
                <w:szCs w:val="22"/>
              </w:rPr>
              <w:t>0.</w:t>
            </w:r>
            <w:r>
              <w:rPr>
                <w:rFonts w:asciiTheme="minorEastAsia" w:eastAsiaTheme="minorEastAsia" w:hAnsiTheme="minorEastAsia" w:hint="eastAsia"/>
                <w:color w:val="000000"/>
                <w:sz w:val="22"/>
                <w:szCs w:val="22"/>
              </w:rPr>
              <w:t>810</w:t>
            </w:r>
            <w:r w:rsidRPr="002F274E">
              <w:rPr>
                <w:rFonts w:asciiTheme="minorEastAsia" w:eastAsiaTheme="minorEastAsia" w:hAnsiTheme="minorEastAsia" w:hint="eastAsia"/>
                <w:color w:val="000000"/>
                <w:sz w:val="22"/>
                <w:szCs w:val="22"/>
              </w:rPr>
              <w:t xml:space="preserve"> 未満</w:t>
            </w:r>
          </w:p>
        </w:tc>
        <w:tc>
          <w:tcPr>
            <w:tcW w:w="1134" w:type="dxa"/>
            <w:vAlign w:val="center"/>
          </w:tcPr>
          <w:p w:rsidR="004E6D92" w:rsidRPr="00C64E52" w:rsidRDefault="004E6D92" w:rsidP="00FB75A4">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C64E52">
              <w:rPr>
                <w:rFonts w:ascii="ＭＳ 明朝" w:hAnsi="ＭＳ 明朝" w:cs="ＭＳ 明朝" w:hint="eastAsia"/>
                <w:color w:val="000000"/>
                <w:kern w:val="0"/>
                <w:szCs w:val="21"/>
              </w:rPr>
              <w:t>20</w:t>
            </w:r>
          </w:p>
        </w:tc>
      </w:tr>
      <w:tr w:rsidR="004E6D92" w:rsidRPr="00B534EC" w:rsidTr="004E6D92">
        <w:trPr>
          <w:trHeight w:val="454"/>
        </w:trPr>
        <w:tc>
          <w:tcPr>
            <w:tcW w:w="4361" w:type="dxa"/>
            <w:vMerge/>
          </w:tcPr>
          <w:p w:rsidR="004E6D92" w:rsidRPr="00AC40BE" w:rsidRDefault="004E6D92" w:rsidP="00B534EC">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3118" w:type="dxa"/>
            <w:vAlign w:val="center"/>
          </w:tcPr>
          <w:p w:rsidR="004E6D92" w:rsidRPr="002F274E" w:rsidRDefault="004E6D92" w:rsidP="004E6D92">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0.810</w:t>
            </w:r>
            <w:r>
              <w:rPr>
                <w:rFonts w:asciiTheme="minorEastAsia" w:eastAsiaTheme="minorEastAsia" w:hAnsiTheme="minorEastAsia"/>
                <w:color w:val="000000"/>
                <w:sz w:val="22"/>
                <w:szCs w:val="22"/>
              </w:rPr>
              <w:t xml:space="preserve"> </w:t>
            </w:r>
            <w:r>
              <w:rPr>
                <w:rFonts w:asciiTheme="minorEastAsia" w:eastAsiaTheme="minorEastAsia" w:hAnsiTheme="minorEastAsia" w:hint="eastAsia"/>
                <w:color w:val="000000"/>
                <w:sz w:val="22"/>
                <w:szCs w:val="22"/>
              </w:rPr>
              <w:t>以上</w:t>
            </w:r>
          </w:p>
        </w:tc>
        <w:tc>
          <w:tcPr>
            <w:tcW w:w="1134" w:type="dxa"/>
            <w:vAlign w:val="center"/>
          </w:tcPr>
          <w:p w:rsidR="004E6D92" w:rsidRPr="00C64E52" w:rsidRDefault="004E6D92" w:rsidP="00FB75A4">
            <w:pPr>
              <w:widowControl w:val="0"/>
              <w:autoSpaceDE w:val="0"/>
              <w:autoSpaceDN w:val="0"/>
              <w:adjustRightInd w:val="0"/>
              <w:spacing w:before="0" w:after="0" w:line="240" w:lineRule="auto"/>
              <w:jc w:val="center"/>
              <w:rPr>
                <w:rFonts w:ascii="ＭＳ 明朝" w:hAnsi="ＭＳ 明朝" w:cs="ＭＳ 明朝"/>
                <w:color w:val="000000"/>
                <w:kern w:val="0"/>
                <w:szCs w:val="21"/>
              </w:rPr>
            </w:pPr>
            <w:r>
              <w:rPr>
                <w:rFonts w:ascii="ＭＳ 明朝" w:hAnsi="ＭＳ 明朝" w:cs="ＭＳ 明朝" w:hint="eastAsia"/>
                <w:color w:val="000000"/>
                <w:kern w:val="0"/>
                <w:szCs w:val="21"/>
              </w:rPr>
              <w:t>0</w:t>
            </w:r>
          </w:p>
        </w:tc>
      </w:tr>
      <w:tr w:rsidR="006A65DF" w:rsidRPr="00B534EC" w:rsidTr="004E6D92">
        <w:trPr>
          <w:trHeight w:val="454"/>
        </w:trPr>
        <w:tc>
          <w:tcPr>
            <w:tcW w:w="4361" w:type="dxa"/>
            <w:vMerge w:val="restart"/>
          </w:tcPr>
          <w:p w:rsidR="006A65DF" w:rsidRPr="00B534EC" w:rsidRDefault="006A65DF" w:rsidP="00930C73">
            <w:pPr>
              <w:widowControl w:val="0"/>
              <w:autoSpaceDE w:val="0"/>
              <w:autoSpaceDN w:val="0"/>
              <w:adjustRightInd w:val="0"/>
              <w:spacing w:before="0" w:after="0" w:line="240" w:lineRule="auto"/>
              <w:ind w:left="420" w:hangingChars="200" w:hanging="420"/>
              <w:rPr>
                <w:rFonts w:ascii="ＭＳ 明朝" w:hAnsi="ＭＳ 明朝" w:cs="ＭＳ 明朝"/>
                <w:color w:val="000000"/>
                <w:kern w:val="0"/>
                <w:szCs w:val="21"/>
              </w:rPr>
            </w:pPr>
            <w:r w:rsidRPr="00B534EC">
              <w:rPr>
                <w:rFonts w:ascii="ＭＳ 明朝" w:hAnsi="ＭＳ 明朝" w:cs="ＭＳ 明朝"/>
                <w:color w:val="000000"/>
                <w:kern w:val="0"/>
                <w:szCs w:val="21"/>
              </w:rPr>
              <w:t>（２）平成</w:t>
            </w:r>
            <w:r w:rsidR="00C440CF">
              <w:rPr>
                <w:rFonts w:ascii="ＭＳ 明朝" w:hAnsi="ＭＳ 明朝" w:cs="ＭＳ 明朝" w:hint="eastAsia"/>
                <w:color w:val="000000"/>
                <w:kern w:val="0"/>
                <w:szCs w:val="21"/>
              </w:rPr>
              <w:t>30</w:t>
            </w:r>
            <w:r w:rsidRPr="00B534EC">
              <w:rPr>
                <w:rFonts w:ascii="ＭＳ 明朝" w:hAnsi="ＭＳ 明朝" w:cs="ＭＳ 明朝"/>
                <w:color w:val="000000"/>
                <w:kern w:val="0"/>
                <w:szCs w:val="21"/>
              </w:rPr>
              <w:t>年度の未利用エネルギーの活用状況</w:t>
            </w:r>
            <w:r w:rsidR="00E34218">
              <w:rPr>
                <w:rFonts w:ascii="ＭＳ 明朝" w:hAnsi="ＭＳ 明朝" w:cs="ＭＳ 明朝" w:hint="eastAsia"/>
                <w:color w:val="000000"/>
                <w:kern w:val="0"/>
                <w:szCs w:val="21"/>
              </w:rPr>
              <w:t xml:space="preserve">　</w:t>
            </w:r>
            <w:r w:rsidR="00930C73" w:rsidRPr="00AC40BE">
              <w:rPr>
                <w:rFonts w:ascii="ＭＳ 明朝" w:hAnsi="ＭＳ 明朝" w:cs="ＭＳ 明朝" w:hint="eastAsia"/>
                <w:color w:val="000000"/>
                <w:kern w:val="0"/>
                <w:szCs w:val="21"/>
              </w:rPr>
              <w:t xml:space="preserve">　</w:t>
            </w:r>
            <w:r w:rsidRPr="00B534EC">
              <w:rPr>
                <w:rFonts w:ascii="ＭＳ 明朝" w:hAnsi="ＭＳ 明朝" w:cs="ＭＳ 明朝"/>
                <w:color w:val="000000"/>
                <w:kern w:val="0"/>
                <w:szCs w:val="21"/>
              </w:rPr>
              <w:t>※２</w:t>
            </w:r>
          </w:p>
          <w:p w:rsidR="006A65DF" w:rsidRPr="00B534EC" w:rsidRDefault="006A65DF" w:rsidP="00930C73">
            <w:pPr>
              <w:widowControl w:val="0"/>
              <w:autoSpaceDE w:val="0"/>
              <w:autoSpaceDN w:val="0"/>
              <w:adjustRightInd w:val="0"/>
              <w:spacing w:before="0" w:after="0" w:line="240" w:lineRule="auto"/>
              <w:ind w:firstLineChars="1200" w:firstLine="2520"/>
              <w:rPr>
                <w:rFonts w:ascii="ＭＳ 明朝" w:hAnsi="ＭＳ 明朝" w:cs="ＭＳ 明朝"/>
                <w:color w:val="000000"/>
                <w:kern w:val="0"/>
                <w:szCs w:val="21"/>
              </w:rPr>
            </w:pPr>
          </w:p>
        </w:tc>
        <w:tc>
          <w:tcPr>
            <w:tcW w:w="3118" w:type="dxa"/>
            <w:vAlign w:val="center"/>
          </w:tcPr>
          <w:p w:rsidR="006A65DF" w:rsidRPr="002F274E" w:rsidRDefault="006A65DF" w:rsidP="00327AE7">
            <w:pPr>
              <w:widowControl w:val="0"/>
              <w:autoSpaceDE w:val="0"/>
              <w:autoSpaceDN w:val="0"/>
              <w:adjustRightInd w:val="0"/>
              <w:spacing w:before="0" w:after="0" w:line="240" w:lineRule="auto"/>
              <w:jc w:val="both"/>
              <w:rPr>
                <w:rFonts w:asciiTheme="minorEastAsia" w:eastAsiaTheme="minorEastAsia" w:hAnsiTheme="minorEastAsia" w:cs="ＭＳ 明朝"/>
                <w:color w:val="000000"/>
                <w:kern w:val="0"/>
                <w:szCs w:val="21"/>
              </w:rPr>
            </w:pPr>
            <w:r w:rsidRPr="002F274E">
              <w:rPr>
                <w:rFonts w:asciiTheme="minorEastAsia" w:eastAsiaTheme="minorEastAsia" w:hAnsiTheme="minorEastAsia" w:cs="ＭＳ 明朝"/>
                <w:color w:val="000000"/>
                <w:kern w:val="0"/>
                <w:szCs w:val="21"/>
              </w:rPr>
              <w:t>0.675</w:t>
            </w:r>
            <w:r w:rsidR="00CB76FA" w:rsidRPr="002F274E">
              <w:rPr>
                <w:rFonts w:asciiTheme="minorEastAsia" w:eastAsiaTheme="minorEastAsia" w:hAnsiTheme="minorEastAsia" w:cs="ＭＳ 明朝" w:hint="eastAsia"/>
                <w:color w:val="000000"/>
                <w:kern w:val="0"/>
                <w:szCs w:val="21"/>
              </w:rPr>
              <w:t>％</w:t>
            </w:r>
            <w:r w:rsidRPr="002F274E">
              <w:rPr>
                <w:rFonts w:asciiTheme="minorEastAsia" w:eastAsiaTheme="minorEastAsia" w:hAnsiTheme="minorEastAsia" w:cs="ＭＳ 明朝"/>
                <w:color w:val="000000"/>
                <w:kern w:val="0"/>
                <w:szCs w:val="21"/>
              </w:rPr>
              <w:t>以上</w:t>
            </w:r>
          </w:p>
        </w:tc>
        <w:tc>
          <w:tcPr>
            <w:tcW w:w="1134" w:type="dxa"/>
            <w:vAlign w:val="center"/>
          </w:tcPr>
          <w:p w:rsidR="006A65DF" w:rsidRPr="00B534EC" w:rsidRDefault="0082188C" w:rsidP="00FB75A4">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AC40BE">
              <w:rPr>
                <w:rFonts w:ascii="ＭＳ 明朝" w:hAnsi="ＭＳ 明朝" w:cs="ＭＳ 明朝" w:hint="eastAsia"/>
                <w:color w:val="000000"/>
                <w:kern w:val="0"/>
                <w:szCs w:val="21"/>
              </w:rPr>
              <w:t>10</w:t>
            </w:r>
          </w:p>
        </w:tc>
      </w:tr>
      <w:tr w:rsidR="006A65DF" w:rsidRPr="00B534EC" w:rsidTr="004E6D92">
        <w:trPr>
          <w:trHeight w:val="454"/>
        </w:trPr>
        <w:tc>
          <w:tcPr>
            <w:tcW w:w="4361" w:type="dxa"/>
            <w:vMerge/>
          </w:tcPr>
          <w:p w:rsidR="006A65DF" w:rsidRPr="00AC40BE" w:rsidRDefault="006A65DF" w:rsidP="00B534EC">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3118" w:type="dxa"/>
            <w:vAlign w:val="center"/>
          </w:tcPr>
          <w:p w:rsidR="006A65DF" w:rsidRPr="002F274E" w:rsidRDefault="007A3BE0" w:rsidP="00327AE7">
            <w:pPr>
              <w:widowControl w:val="0"/>
              <w:autoSpaceDE w:val="0"/>
              <w:autoSpaceDN w:val="0"/>
              <w:adjustRightInd w:val="0"/>
              <w:spacing w:before="0" w:after="0" w:line="240" w:lineRule="auto"/>
              <w:jc w:val="both"/>
              <w:rPr>
                <w:rFonts w:asciiTheme="minorEastAsia" w:eastAsiaTheme="minorEastAsia" w:hAnsiTheme="minorEastAsia" w:cs="ＭＳ 明朝"/>
                <w:color w:val="000000"/>
                <w:kern w:val="0"/>
                <w:szCs w:val="21"/>
              </w:rPr>
            </w:pPr>
            <w:r w:rsidRPr="002F274E">
              <w:rPr>
                <w:rFonts w:asciiTheme="minorEastAsia" w:eastAsiaTheme="minorEastAsia" w:hAnsiTheme="minorEastAsia" w:cs="ＭＳ 明朝"/>
                <w:color w:val="000000"/>
                <w:kern w:val="0"/>
                <w:szCs w:val="21"/>
              </w:rPr>
              <w:t>0 %</w:t>
            </w:r>
            <w:r w:rsidRPr="002F274E">
              <w:rPr>
                <w:rFonts w:asciiTheme="minorEastAsia" w:eastAsiaTheme="minorEastAsia" w:hAnsiTheme="minorEastAsia" w:cs="ＭＳ 明朝" w:hint="eastAsia"/>
                <w:color w:val="000000"/>
                <w:kern w:val="0"/>
                <w:szCs w:val="21"/>
              </w:rPr>
              <w:t xml:space="preserve">超　</w:t>
            </w:r>
            <w:r w:rsidR="006A65DF" w:rsidRPr="002F274E">
              <w:rPr>
                <w:rFonts w:asciiTheme="minorEastAsia" w:eastAsiaTheme="minorEastAsia" w:hAnsiTheme="minorEastAsia" w:cs="ＭＳ 明朝"/>
                <w:color w:val="000000"/>
                <w:kern w:val="0"/>
                <w:szCs w:val="21"/>
              </w:rPr>
              <w:t>0.675</w:t>
            </w:r>
            <w:r w:rsidR="00CB76FA" w:rsidRPr="002F274E">
              <w:rPr>
                <w:rFonts w:asciiTheme="minorEastAsia" w:eastAsiaTheme="minorEastAsia" w:hAnsiTheme="minorEastAsia" w:cs="ＭＳ 明朝"/>
                <w:color w:val="000000"/>
                <w:kern w:val="0"/>
                <w:szCs w:val="21"/>
              </w:rPr>
              <w:t>%</w:t>
            </w:r>
            <w:r w:rsidR="006A65DF" w:rsidRPr="002F274E">
              <w:rPr>
                <w:rFonts w:asciiTheme="minorEastAsia" w:eastAsiaTheme="minorEastAsia" w:hAnsiTheme="minorEastAsia" w:cs="ＭＳ 明朝"/>
                <w:color w:val="000000"/>
                <w:kern w:val="0"/>
                <w:szCs w:val="21"/>
              </w:rPr>
              <w:t>未満</w:t>
            </w:r>
          </w:p>
        </w:tc>
        <w:tc>
          <w:tcPr>
            <w:tcW w:w="1134" w:type="dxa"/>
            <w:vAlign w:val="center"/>
          </w:tcPr>
          <w:p w:rsidR="006A65DF" w:rsidRPr="00B534EC" w:rsidRDefault="006A65DF" w:rsidP="00FB75A4">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B534EC">
              <w:rPr>
                <w:rFonts w:ascii="ＭＳ 明朝" w:hAnsi="ＭＳ 明朝" w:cs="ＭＳ 明朝"/>
                <w:color w:val="000000"/>
                <w:kern w:val="0"/>
                <w:szCs w:val="21"/>
              </w:rPr>
              <w:t>5</w:t>
            </w:r>
          </w:p>
        </w:tc>
      </w:tr>
      <w:tr w:rsidR="006A65DF" w:rsidRPr="00B534EC" w:rsidTr="004E6D92">
        <w:trPr>
          <w:trHeight w:val="454"/>
        </w:trPr>
        <w:tc>
          <w:tcPr>
            <w:tcW w:w="4361" w:type="dxa"/>
            <w:vMerge/>
          </w:tcPr>
          <w:p w:rsidR="006A65DF" w:rsidRPr="00AC40BE" w:rsidRDefault="006A65DF" w:rsidP="00B534EC">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3118" w:type="dxa"/>
            <w:vAlign w:val="center"/>
          </w:tcPr>
          <w:p w:rsidR="006A65DF" w:rsidRPr="002F274E" w:rsidRDefault="006A65DF" w:rsidP="00327AE7">
            <w:pPr>
              <w:widowControl w:val="0"/>
              <w:autoSpaceDE w:val="0"/>
              <w:autoSpaceDN w:val="0"/>
              <w:adjustRightInd w:val="0"/>
              <w:spacing w:before="0" w:after="0" w:line="240" w:lineRule="auto"/>
              <w:jc w:val="both"/>
              <w:rPr>
                <w:rFonts w:asciiTheme="minorEastAsia" w:eastAsiaTheme="minorEastAsia" w:hAnsiTheme="minorEastAsia" w:cs="ＭＳ 明朝"/>
                <w:color w:val="000000"/>
                <w:kern w:val="0"/>
                <w:szCs w:val="21"/>
              </w:rPr>
            </w:pPr>
            <w:r w:rsidRPr="002F274E">
              <w:rPr>
                <w:rFonts w:asciiTheme="minorEastAsia" w:eastAsiaTheme="minorEastAsia" w:hAnsiTheme="minorEastAsia" w:cs="ＭＳ 明朝"/>
                <w:color w:val="000000"/>
                <w:kern w:val="0"/>
                <w:szCs w:val="21"/>
              </w:rPr>
              <w:t>活用していない</w:t>
            </w:r>
          </w:p>
        </w:tc>
        <w:tc>
          <w:tcPr>
            <w:tcW w:w="1134" w:type="dxa"/>
            <w:vAlign w:val="center"/>
          </w:tcPr>
          <w:p w:rsidR="006A65DF" w:rsidRPr="00B534EC" w:rsidRDefault="006A65DF" w:rsidP="00FB75A4">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B534EC">
              <w:rPr>
                <w:rFonts w:ascii="ＭＳ 明朝" w:hAnsi="ＭＳ 明朝" w:cs="ＭＳ 明朝"/>
                <w:color w:val="000000"/>
                <w:kern w:val="0"/>
                <w:szCs w:val="21"/>
              </w:rPr>
              <w:t>0</w:t>
            </w:r>
          </w:p>
        </w:tc>
      </w:tr>
      <w:tr w:rsidR="006A65DF" w:rsidRPr="00B534EC" w:rsidTr="004E6D92">
        <w:trPr>
          <w:trHeight w:val="454"/>
        </w:trPr>
        <w:tc>
          <w:tcPr>
            <w:tcW w:w="4361" w:type="dxa"/>
            <w:vMerge w:val="restart"/>
            <w:shd w:val="clear" w:color="auto" w:fill="auto"/>
          </w:tcPr>
          <w:p w:rsidR="00930C73" w:rsidRPr="00AC40BE" w:rsidRDefault="006A65DF" w:rsidP="00930C73">
            <w:pPr>
              <w:widowControl w:val="0"/>
              <w:autoSpaceDE w:val="0"/>
              <w:autoSpaceDN w:val="0"/>
              <w:adjustRightInd w:val="0"/>
              <w:spacing w:before="0" w:after="0" w:line="240" w:lineRule="auto"/>
              <w:ind w:left="420" w:hangingChars="200" w:hanging="420"/>
              <w:rPr>
                <w:rFonts w:ascii="ＭＳ 明朝" w:hAnsi="ＭＳ 明朝" w:cs="ＭＳ 明朝"/>
                <w:color w:val="000000"/>
                <w:kern w:val="0"/>
                <w:szCs w:val="21"/>
              </w:rPr>
            </w:pPr>
            <w:r w:rsidRPr="00B534EC">
              <w:rPr>
                <w:rFonts w:ascii="ＭＳ 明朝" w:hAnsi="ＭＳ 明朝" w:cs="ＭＳ 明朝"/>
                <w:color w:val="000000"/>
                <w:kern w:val="0"/>
                <w:szCs w:val="21"/>
              </w:rPr>
              <w:t>（３）平成</w:t>
            </w:r>
            <w:r w:rsidR="00C440CF">
              <w:rPr>
                <w:rFonts w:ascii="ＭＳ 明朝" w:hAnsi="ＭＳ 明朝" w:cs="ＭＳ 明朝" w:hint="eastAsia"/>
                <w:color w:val="000000"/>
                <w:kern w:val="0"/>
                <w:szCs w:val="21"/>
              </w:rPr>
              <w:t>30</w:t>
            </w:r>
            <w:r w:rsidRPr="00B534EC">
              <w:rPr>
                <w:rFonts w:ascii="ＭＳ 明朝" w:hAnsi="ＭＳ 明朝" w:cs="ＭＳ 明朝"/>
                <w:color w:val="000000"/>
                <w:kern w:val="0"/>
                <w:szCs w:val="21"/>
              </w:rPr>
              <w:t>年度の再生可能エネルギーの</w:t>
            </w:r>
          </w:p>
          <w:p w:rsidR="006A65DF" w:rsidRPr="00B534EC" w:rsidRDefault="006A65DF" w:rsidP="00930C73">
            <w:pPr>
              <w:widowControl w:val="0"/>
              <w:autoSpaceDE w:val="0"/>
              <w:autoSpaceDN w:val="0"/>
              <w:adjustRightInd w:val="0"/>
              <w:spacing w:before="0" w:after="0" w:line="240" w:lineRule="auto"/>
              <w:ind w:leftChars="200" w:left="420"/>
              <w:rPr>
                <w:rFonts w:ascii="ＭＳ 明朝" w:hAnsi="ＭＳ 明朝" w:cs="ＭＳ 明朝"/>
                <w:color w:val="000000"/>
                <w:kern w:val="0"/>
                <w:szCs w:val="21"/>
              </w:rPr>
            </w:pPr>
            <w:r w:rsidRPr="00B534EC">
              <w:rPr>
                <w:rFonts w:ascii="ＭＳ 明朝" w:hAnsi="ＭＳ 明朝" w:cs="ＭＳ 明朝"/>
                <w:color w:val="000000"/>
                <w:kern w:val="0"/>
                <w:szCs w:val="21"/>
              </w:rPr>
              <w:t>導入状況</w:t>
            </w:r>
            <w:r w:rsidR="00930C73" w:rsidRPr="00AC40BE">
              <w:rPr>
                <w:rFonts w:ascii="ＭＳ 明朝" w:hAnsi="ＭＳ 明朝" w:cs="ＭＳ 明朝" w:hint="eastAsia"/>
                <w:color w:val="000000"/>
                <w:kern w:val="0"/>
                <w:szCs w:val="21"/>
              </w:rPr>
              <w:t xml:space="preserve">　</w:t>
            </w:r>
            <w:r w:rsidR="00E34218">
              <w:rPr>
                <w:rFonts w:ascii="ＭＳ 明朝" w:hAnsi="ＭＳ 明朝" w:cs="ＭＳ 明朝" w:hint="eastAsia"/>
                <w:color w:val="000000"/>
                <w:kern w:val="0"/>
                <w:szCs w:val="21"/>
              </w:rPr>
              <w:t xml:space="preserve">　</w:t>
            </w:r>
            <w:r w:rsidRPr="00B534EC">
              <w:rPr>
                <w:rFonts w:ascii="ＭＳ 明朝" w:hAnsi="ＭＳ 明朝" w:cs="ＭＳ 明朝"/>
                <w:color w:val="000000"/>
                <w:kern w:val="0"/>
                <w:szCs w:val="21"/>
              </w:rPr>
              <w:t>※３</w:t>
            </w:r>
          </w:p>
          <w:p w:rsidR="006A65DF" w:rsidRPr="00B534EC" w:rsidRDefault="006A65DF" w:rsidP="00930C73">
            <w:pPr>
              <w:widowControl w:val="0"/>
              <w:autoSpaceDE w:val="0"/>
              <w:autoSpaceDN w:val="0"/>
              <w:adjustRightInd w:val="0"/>
              <w:spacing w:before="0" w:after="0" w:line="240" w:lineRule="auto"/>
              <w:ind w:firstLineChars="1200" w:firstLine="2520"/>
              <w:rPr>
                <w:rFonts w:ascii="ＭＳ 明朝" w:hAnsi="ＭＳ 明朝" w:cs="ＭＳ 明朝"/>
                <w:color w:val="000000"/>
                <w:kern w:val="0"/>
                <w:szCs w:val="21"/>
              </w:rPr>
            </w:pPr>
          </w:p>
        </w:tc>
        <w:tc>
          <w:tcPr>
            <w:tcW w:w="3118" w:type="dxa"/>
            <w:shd w:val="clear" w:color="auto" w:fill="auto"/>
            <w:vAlign w:val="center"/>
          </w:tcPr>
          <w:p w:rsidR="006A65DF" w:rsidRPr="002F274E" w:rsidRDefault="00C440CF" w:rsidP="00C440CF">
            <w:pPr>
              <w:widowControl w:val="0"/>
              <w:autoSpaceDE w:val="0"/>
              <w:autoSpaceDN w:val="0"/>
              <w:adjustRightInd w:val="0"/>
              <w:spacing w:before="0" w:after="0" w:line="240" w:lineRule="auto"/>
              <w:jc w:val="both"/>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7</w:t>
            </w:r>
            <w:r w:rsidR="006A65DF" w:rsidRPr="002F274E">
              <w:rPr>
                <w:rFonts w:asciiTheme="minorEastAsia" w:eastAsiaTheme="minorEastAsia" w:hAnsiTheme="minorEastAsia" w:cs="ＭＳ 明朝"/>
                <w:color w:val="000000"/>
                <w:kern w:val="0"/>
                <w:szCs w:val="21"/>
              </w:rPr>
              <w:t>.</w:t>
            </w:r>
            <w:r>
              <w:rPr>
                <w:rFonts w:asciiTheme="minorEastAsia" w:eastAsiaTheme="minorEastAsia" w:hAnsiTheme="minorEastAsia" w:cs="ＭＳ 明朝" w:hint="eastAsia"/>
                <w:color w:val="000000"/>
                <w:kern w:val="0"/>
                <w:szCs w:val="21"/>
              </w:rPr>
              <w:t>5</w:t>
            </w:r>
            <w:r w:rsidR="006A65DF" w:rsidRPr="002F274E">
              <w:rPr>
                <w:rFonts w:asciiTheme="minorEastAsia" w:eastAsiaTheme="minorEastAsia" w:hAnsiTheme="minorEastAsia" w:cs="ＭＳ 明朝"/>
                <w:color w:val="000000"/>
                <w:kern w:val="0"/>
                <w:szCs w:val="21"/>
              </w:rPr>
              <w:t>0</w:t>
            </w:r>
            <w:r w:rsidR="00CB76FA" w:rsidRPr="002F274E">
              <w:rPr>
                <w:rFonts w:asciiTheme="minorEastAsia" w:eastAsiaTheme="minorEastAsia" w:hAnsiTheme="minorEastAsia" w:cs="ＭＳ 明朝"/>
                <w:color w:val="000000"/>
                <w:kern w:val="0"/>
                <w:szCs w:val="21"/>
              </w:rPr>
              <w:t>%</w:t>
            </w:r>
            <w:r w:rsidR="006A65DF" w:rsidRPr="002F274E">
              <w:rPr>
                <w:rFonts w:asciiTheme="minorEastAsia" w:eastAsiaTheme="minorEastAsia" w:hAnsiTheme="minorEastAsia" w:cs="ＭＳ 明朝"/>
                <w:color w:val="000000"/>
                <w:kern w:val="0"/>
                <w:szCs w:val="21"/>
              </w:rPr>
              <w:t>以上</w:t>
            </w:r>
          </w:p>
        </w:tc>
        <w:tc>
          <w:tcPr>
            <w:tcW w:w="1134" w:type="dxa"/>
            <w:vAlign w:val="center"/>
          </w:tcPr>
          <w:p w:rsidR="006A65DF" w:rsidRPr="00B534EC" w:rsidRDefault="00716EAC" w:rsidP="00FB75A4">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AC40BE">
              <w:rPr>
                <w:rFonts w:ascii="ＭＳ 明朝" w:hAnsi="ＭＳ 明朝" w:cs="ＭＳ 明朝" w:hint="eastAsia"/>
                <w:color w:val="000000"/>
                <w:kern w:val="0"/>
                <w:szCs w:val="21"/>
              </w:rPr>
              <w:t>20</w:t>
            </w:r>
          </w:p>
        </w:tc>
      </w:tr>
      <w:tr w:rsidR="006A65DF" w:rsidRPr="00B534EC" w:rsidTr="004E6D92">
        <w:trPr>
          <w:trHeight w:val="454"/>
        </w:trPr>
        <w:tc>
          <w:tcPr>
            <w:tcW w:w="4361" w:type="dxa"/>
            <w:vMerge/>
            <w:shd w:val="clear" w:color="auto" w:fill="auto"/>
          </w:tcPr>
          <w:p w:rsidR="006A65DF" w:rsidRPr="00AC40BE" w:rsidRDefault="006A65DF" w:rsidP="00B534EC">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3118" w:type="dxa"/>
            <w:shd w:val="clear" w:color="auto" w:fill="auto"/>
            <w:vAlign w:val="center"/>
          </w:tcPr>
          <w:p w:rsidR="006A65DF" w:rsidRPr="002F274E" w:rsidRDefault="00C440CF" w:rsidP="00C440CF">
            <w:pPr>
              <w:widowControl w:val="0"/>
              <w:autoSpaceDE w:val="0"/>
              <w:autoSpaceDN w:val="0"/>
              <w:adjustRightInd w:val="0"/>
              <w:spacing w:before="0" w:after="0" w:line="240" w:lineRule="auto"/>
              <w:jc w:val="both"/>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5</w:t>
            </w:r>
            <w:r w:rsidR="006A65DF" w:rsidRPr="002F274E">
              <w:rPr>
                <w:rFonts w:asciiTheme="minorEastAsia" w:eastAsiaTheme="minorEastAsia" w:hAnsiTheme="minorEastAsia" w:cs="ＭＳ 明朝"/>
                <w:color w:val="000000"/>
                <w:kern w:val="0"/>
                <w:szCs w:val="21"/>
              </w:rPr>
              <w:t>.00</w:t>
            </w:r>
            <w:r w:rsidR="00CB76FA" w:rsidRPr="002F274E">
              <w:rPr>
                <w:rFonts w:asciiTheme="minorEastAsia" w:eastAsiaTheme="minorEastAsia" w:hAnsiTheme="minorEastAsia" w:cs="ＭＳ 明朝"/>
                <w:color w:val="000000"/>
                <w:kern w:val="0"/>
                <w:szCs w:val="21"/>
              </w:rPr>
              <w:t>%</w:t>
            </w:r>
            <w:r w:rsidR="006A65DF" w:rsidRPr="002F274E">
              <w:rPr>
                <w:rFonts w:asciiTheme="minorEastAsia" w:eastAsiaTheme="minorEastAsia" w:hAnsiTheme="minorEastAsia" w:cs="ＭＳ 明朝"/>
                <w:color w:val="000000"/>
                <w:kern w:val="0"/>
                <w:szCs w:val="21"/>
              </w:rPr>
              <w:t>以上</w:t>
            </w:r>
            <w:r w:rsidR="00CB76FA" w:rsidRPr="002F274E">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hint="eastAsia"/>
                <w:color w:val="000000"/>
                <w:kern w:val="0"/>
                <w:szCs w:val="21"/>
              </w:rPr>
              <w:t>7</w:t>
            </w:r>
            <w:r w:rsidR="006A65DF" w:rsidRPr="002F274E">
              <w:rPr>
                <w:rFonts w:asciiTheme="minorEastAsia" w:eastAsiaTheme="minorEastAsia" w:hAnsiTheme="minorEastAsia" w:cs="ＭＳ 明朝"/>
                <w:color w:val="000000"/>
                <w:kern w:val="0"/>
                <w:szCs w:val="21"/>
              </w:rPr>
              <w:t>.</w:t>
            </w:r>
            <w:r>
              <w:rPr>
                <w:rFonts w:asciiTheme="minorEastAsia" w:eastAsiaTheme="minorEastAsia" w:hAnsiTheme="minorEastAsia" w:cs="ＭＳ 明朝" w:hint="eastAsia"/>
                <w:color w:val="000000"/>
                <w:kern w:val="0"/>
                <w:szCs w:val="21"/>
              </w:rPr>
              <w:t>5</w:t>
            </w:r>
            <w:r w:rsidR="006A65DF" w:rsidRPr="002F274E">
              <w:rPr>
                <w:rFonts w:asciiTheme="minorEastAsia" w:eastAsiaTheme="minorEastAsia" w:hAnsiTheme="minorEastAsia" w:cs="ＭＳ 明朝"/>
                <w:color w:val="000000"/>
                <w:kern w:val="0"/>
                <w:szCs w:val="21"/>
              </w:rPr>
              <w:t>0</w:t>
            </w:r>
            <w:r w:rsidR="00CB76FA" w:rsidRPr="002F274E">
              <w:rPr>
                <w:rFonts w:asciiTheme="minorEastAsia" w:eastAsiaTheme="minorEastAsia" w:hAnsiTheme="minorEastAsia" w:cs="ＭＳ 明朝"/>
                <w:color w:val="000000"/>
                <w:kern w:val="0"/>
                <w:szCs w:val="21"/>
              </w:rPr>
              <w:t>%</w:t>
            </w:r>
            <w:r w:rsidR="006A65DF" w:rsidRPr="002F274E">
              <w:rPr>
                <w:rFonts w:asciiTheme="minorEastAsia" w:eastAsiaTheme="minorEastAsia" w:hAnsiTheme="minorEastAsia" w:cs="ＭＳ 明朝"/>
                <w:color w:val="000000"/>
                <w:kern w:val="0"/>
                <w:szCs w:val="21"/>
              </w:rPr>
              <w:t>未満</w:t>
            </w:r>
          </w:p>
        </w:tc>
        <w:tc>
          <w:tcPr>
            <w:tcW w:w="1134" w:type="dxa"/>
            <w:vAlign w:val="center"/>
          </w:tcPr>
          <w:p w:rsidR="006A65DF" w:rsidRPr="00B534EC" w:rsidRDefault="006A65DF" w:rsidP="00FB75A4">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B534EC">
              <w:rPr>
                <w:rFonts w:ascii="ＭＳ 明朝" w:hAnsi="ＭＳ 明朝" w:cs="ＭＳ 明朝"/>
                <w:color w:val="000000"/>
                <w:kern w:val="0"/>
                <w:szCs w:val="21"/>
              </w:rPr>
              <w:t>15</w:t>
            </w:r>
          </w:p>
        </w:tc>
      </w:tr>
      <w:tr w:rsidR="006A65DF" w:rsidRPr="00B534EC" w:rsidTr="004E6D92">
        <w:trPr>
          <w:trHeight w:val="454"/>
        </w:trPr>
        <w:tc>
          <w:tcPr>
            <w:tcW w:w="4361" w:type="dxa"/>
            <w:vMerge/>
            <w:shd w:val="clear" w:color="auto" w:fill="auto"/>
          </w:tcPr>
          <w:p w:rsidR="006A65DF" w:rsidRPr="00AC40BE" w:rsidRDefault="006A65DF" w:rsidP="00B534EC">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3118" w:type="dxa"/>
            <w:shd w:val="clear" w:color="auto" w:fill="auto"/>
            <w:vAlign w:val="center"/>
          </w:tcPr>
          <w:p w:rsidR="006A65DF" w:rsidRPr="002F274E" w:rsidRDefault="00C440CF" w:rsidP="00C440CF">
            <w:pPr>
              <w:widowControl w:val="0"/>
              <w:autoSpaceDE w:val="0"/>
              <w:autoSpaceDN w:val="0"/>
              <w:adjustRightInd w:val="0"/>
              <w:spacing w:before="0" w:after="0" w:line="240" w:lineRule="auto"/>
              <w:jc w:val="both"/>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2</w:t>
            </w:r>
            <w:r w:rsidR="006A65DF" w:rsidRPr="002F274E">
              <w:rPr>
                <w:rFonts w:asciiTheme="minorEastAsia" w:eastAsiaTheme="minorEastAsia" w:hAnsiTheme="minorEastAsia" w:cs="ＭＳ 明朝"/>
                <w:color w:val="000000"/>
                <w:kern w:val="0"/>
                <w:szCs w:val="21"/>
              </w:rPr>
              <w:t>.50</w:t>
            </w:r>
            <w:r w:rsidR="00CB76FA" w:rsidRPr="002F274E">
              <w:rPr>
                <w:rFonts w:asciiTheme="minorEastAsia" w:eastAsiaTheme="minorEastAsia" w:hAnsiTheme="minorEastAsia" w:cs="ＭＳ 明朝"/>
                <w:color w:val="000000"/>
                <w:kern w:val="0"/>
                <w:szCs w:val="21"/>
              </w:rPr>
              <w:t>%</w:t>
            </w:r>
            <w:r w:rsidR="006A65DF" w:rsidRPr="002F274E">
              <w:rPr>
                <w:rFonts w:asciiTheme="minorEastAsia" w:eastAsiaTheme="minorEastAsia" w:hAnsiTheme="minorEastAsia" w:cs="ＭＳ 明朝"/>
                <w:color w:val="000000"/>
                <w:kern w:val="0"/>
                <w:szCs w:val="21"/>
              </w:rPr>
              <w:t>以上</w:t>
            </w:r>
            <w:r w:rsidR="00CB76FA" w:rsidRPr="002F274E">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hint="eastAsia"/>
                <w:color w:val="000000"/>
                <w:kern w:val="0"/>
                <w:szCs w:val="21"/>
              </w:rPr>
              <w:t>5</w:t>
            </w:r>
            <w:r w:rsidR="006A65DF" w:rsidRPr="002F274E">
              <w:rPr>
                <w:rFonts w:asciiTheme="minorEastAsia" w:eastAsiaTheme="minorEastAsia" w:hAnsiTheme="minorEastAsia" w:cs="ＭＳ 明朝"/>
                <w:color w:val="000000"/>
                <w:kern w:val="0"/>
                <w:szCs w:val="21"/>
              </w:rPr>
              <w:t>.00</w:t>
            </w:r>
            <w:r w:rsidR="00CB76FA" w:rsidRPr="002F274E">
              <w:rPr>
                <w:rFonts w:asciiTheme="minorEastAsia" w:eastAsiaTheme="minorEastAsia" w:hAnsiTheme="minorEastAsia" w:cs="ＭＳ 明朝"/>
                <w:color w:val="000000"/>
                <w:kern w:val="0"/>
                <w:szCs w:val="21"/>
              </w:rPr>
              <w:t>%</w:t>
            </w:r>
            <w:r w:rsidR="006A65DF" w:rsidRPr="002F274E">
              <w:rPr>
                <w:rFonts w:asciiTheme="minorEastAsia" w:eastAsiaTheme="minorEastAsia" w:hAnsiTheme="minorEastAsia" w:cs="ＭＳ 明朝"/>
                <w:color w:val="000000"/>
                <w:kern w:val="0"/>
                <w:szCs w:val="21"/>
              </w:rPr>
              <w:t>未満</w:t>
            </w:r>
          </w:p>
        </w:tc>
        <w:tc>
          <w:tcPr>
            <w:tcW w:w="1134" w:type="dxa"/>
            <w:vAlign w:val="center"/>
          </w:tcPr>
          <w:p w:rsidR="006A65DF" w:rsidRPr="00B534EC" w:rsidRDefault="006A65DF" w:rsidP="00FB75A4">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B534EC">
              <w:rPr>
                <w:rFonts w:ascii="ＭＳ 明朝" w:hAnsi="ＭＳ 明朝" w:cs="ＭＳ 明朝"/>
                <w:color w:val="000000"/>
                <w:kern w:val="0"/>
                <w:szCs w:val="21"/>
              </w:rPr>
              <w:t>10</w:t>
            </w:r>
          </w:p>
        </w:tc>
      </w:tr>
      <w:tr w:rsidR="006A65DF" w:rsidRPr="00B534EC" w:rsidTr="004E6D92">
        <w:trPr>
          <w:trHeight w:val="454"/>
        </w:trPr>
        <w:tc>
          <w:tcPr>
            <w:tcW w:w="4361" w:type="dxa"/>
            <w:vMerge/>
            <w:shd w:val="clear" w:color="auto" w:fill="auto"/>
          </w:tcPr>
          <w:p w:rsidR="006A65DF" w:rsidRPr="00AC40BE" w:rsidRDefault="006A65DF" w:rsidP="00B534EC">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3118" w:type="dxa"/>
            <w:shd w:val="clear" w:color="auto" w:fill="auto"/>
            <w:vAlign w:val="center"/>
          </w:tcPr>
          <w:p w:rsidR="006A65DF" w:rsidRPr="002F274E" w:rsidRDefault="00CB76FA" w:rsidP="00327AE7">
            <w:pPr>
              <w:widowControl w:val="0"/>
              <w:autoSpaceDE w:val="0"/>
              <w:autoSpaceDN w:val="0"/>
              <w:adjustRightInd w:val="0"/>
              <w:spacing w:before="0" w:after="0" w:line="240" w:lineRule="auto"/>
              <w:jc w:val="both"/>
              <w:rPr>
                <w:rFonts w:asciiTheme="minorEastAsia" w:eastAsiaTheme="minorEastAsia" w:hAnsiTheme="minorEastAsia" w:cs="ＭＳ 明朝"/>
                <w:color w:val="000000"/>
                <w:kern w:val="0"/>
                <w:szCs w:val="21"/>
              </w:rPr>
            </w:pPr>
            <w:r w:rsidRPr="002F274E">
              <w:rPr>
                <w:rFonts w:asciiTheme="minorEastAsia" w:eastAsiaTheme="minorEastAsia" w:hAnsiTheme="minorEastAsia" w:cs="ＭＳ 明朝" w:hint="eastAsia"/>
                <w:color w:val="000000"/>
                <w:kern w:val="0"/>
                <w:szCs w:val="21"/>
              </w:rPr>
              <w:t xml:space="preserve">0 %超　　　</w:t>
            </w:r>
            <w:r w:rsidR="00C440CF">
              <w:rPr>
                <w:rFonts w:asciiTheme="minorEastAsia" w:eastAsiaTheme="minorEastAsia" w:hAnsiTheme="minorEastAsia" w:cs="ＭＳ 明朝" w:hint="eastAsia"/>
                <w:color w:val="000000"/>
                <w:kern w:val="0"/>
                <w:szCs w:val="21"/>
              </w:rPr>
              <w:t>2</w:t>
            </w:r>
            <w:r w:rsidR="006A65DF" w:rsidRPr="002F274E">
              <w:rPr>
                <w:rFonts w:asciiTheme="minorEastAsia" w:eastAsiaTheme="minorEastAsia" w:hAnsiTheme="minorEastAsia" w:cs="ＭＳ 明朝"/>
                <w:color w:val="000000"/>
                <w:kern w:val="0"/>
                <w:szCs w:val="21"/>
              </w:rPr>
              <w:t>.50</w:t>
            </w:r>
            <w:r w:rsidRPr="002F274E">
              <w:rPr>
                <w:rFonts w:asciiTheme="minorEastAsia" w:eastAsiaTheme="minorEastAsia" w:hAnsiTheme="minorEastAsia" w:cs="ＭＳ 明朝"/>
                <w:color w:val="000000"/>
                <w:kern w:val="0"/>
                <w:szCs w:val="21"/>
              </w:rPr>
              <w:t>%</w:t>
            </w:r>
            <w:r w:rsidR="006A65DF" w:rsidRPr="002F274E">
              <w:rPr>
                <w:rFonts w:asciiTheme="minorEastAsia" w:eastAsiaTheme="minorEastAsia" w:hAnsiTheme="minorEastAsia" w:cs="ＭＳ 明朝"/>
                <w:color w:val="000000"/>
                <w:kern w:val="0"/>
                <w:szCs w:val="21"/>
              </w:rPr>
              <w:t>未満</w:t>
            </w:r>
          </w:p>
        </w:tc>
        <w:tc>
          <w:tcPr>
            <w:tcW w:w="1134" w:type="dxa"/>
            <w:vAlign w:val="center"/>
          </w:tcPr>
          <w:p w:rsidR="006A65DF" w:rsidRPr="00B534EC" w:rsidRDefault="006A65DF" w:rsidP="00FB75A4">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B534EC">
              <w:rPr>
                <w:rFonts w:ascii="ＭＳ 明朝" w:hAnsi="ＭＳ 明朝" w:cs="ＭＳ 明朝"/>
                <w:color w:val="000000"/>
                <w:kern w:val="0"/>
                <w:szCs w:val="21"/>
              </w:rPr>
              <w:t>5</w:t>
            </w:r>
          </w:p>
        </w:tc>
      </w:tr>
      <w:tr w:rsidR="00652856" w:rsidRPr="00B534EC" w:rsidTr="004E6D92">
        <w:trPr>
          <w:trHeight w:val="454"/>
        </w:trPr>
        <w:tc>
          <w:tcPr>
            <w:tcW w:w="4361" w:type="dxa"/>
            <w:vMerge/>
            <w:shd w:val="clear" w:color="auto" w:fill="auto"/>
          </w:tcPr>
          <w:p w:rsidR="00652856" w:rsidRPr="00AC40BE" w:rsidRDefault="00652856" w:rsidP="00B534EC">
            <w:pPr>
              <w:widowControl w:val="0"/>
              <w:autoSpaceDE w:val="0"/>
              <w:autoSpaceDN w:val="0"/>
              <w:adjustRightInd w:val="0"/>
              <w:spacing w:before="0" w:after="0" w:line="240" w:lineRule="auto"/>
              <w:rPr>
                <w:rFonts w:ascii="ＭＳ 明朝" w:hAnsi="ＭＳ 明朝" w:cs="ＭＳ 明朝"/>
                <w:color w:val="000000"/>
                <w:kern w:val="0"/>
                <w:szCs w:val="21"/>
              </w:rPr>
            </w:pPr>
          </w:p>
        </w:tc>
        <w:tc>
          <w:tcPr>
            <w:tcW w:w="3118" w:type="dxa"/>
            <w:shd w:val="clear" w:color="auto" w:fill="auto"/>
            <w:vAlign w:val="center"/>
          </w:tcPr>
          <w:p w:rsidR="00652856" w:rsidRPr="002F274E" w:rsidRDefault="00652856" w:rsidP="00327AE7">
            <w:pPr>
              <w:widowControl w:val="0"/>
              <w:autoSpaceDE w:val="0"/>
              <w:autoSpaceDN w:val="0"/>
              <w:adjustRightInd w:val="0"/>
              <w:spacing w:before="0" w:after="0" w:line="240" w:lineRule="auto"/>
              <w:jc w:val="both"/>
              <w:rPr>
                <w:rFonts w:asciiTheme="minorEastAsia" w:eastAsiaTheme="minorEastAsia" w:hAnsiTheme="minorEastAsia" w:cs="ＭＳ 明朝"/>
                <w:color w:val="000000"/>
                <w:kern w:val="0"/>
                <w:szCs w:val="21"/>
              </w:rPr>
            </w:pPr>
            <w:r w:rsidRPr="002F274E">
              <w:rPr>
                <w:rFonts w:asciiTheme="minorEastAsia" w:eastAsiaTheme="minorEastAsia" w:hAnsiTheme="minorEastAsia" w:cs="ＭＳ 明朝"/>
                <w:color w:val="000000"/>
                <w:kern w:val="0"/>
                <w:szCs w:val="21"/>
              </w:rPr>
              <w:t>導入していない</w:t>
            </w:r>
          </w:p>
        </w:tc>
        <w:tc>
          <w:tcPr>
            <w:tcW w:w="1134" w:type="dxa"/>
            <w:vAlign w:val="center"/>
          </w:tcPr>
          <w:p w:rsidR="00652856" w:rsidRPr="00AC40BE" w:rsidRDefault="00652856" w:rsidP="00FB75A4">
            <w:pPr>
              <w:widowControl w:val="0"/>
              <w:autoSpaceDE w:val="0"/>
              <w:autoSpaceDN w:val="0"/>
              <w:adjustRightInd w:val="0"/>
              <w:spacing w:before="0" w:after="0" w:line="240" w:lineRule="auto"/>
              <w:jc w:val="center"/>
              <w:rPr>
                <w:rFonts w:ascii="ＭＳ 明朝" w:hAnsi="ＭＳ 明朝" w:cs="ＭＳ 明朝"/>
                <w:color w:val="000000"/>
                <w:kern w:val="0"/>
                <w:szCs w:val="21"/>
              </w:rPr>
            </w:pPr>
            <w:r w:rsidRPr="00B534EC">
              <w:rPr>
                <w:rFonts w:ascii="ＭＳ 明朝" w:hAnsi="ＭＳ 明朝" w:cs="ＭＳ 明朝"/>
                <w:color w:val="000000"/>
                <w:kern w:val="0"/>
                <w:szCs w:val="21"/>
              </w:rPr>
              <w:t>0</w:t>
            </w:r>
          </w:p>
        </w:tc>
      </w:tr>
    </w:tbl>
    <w:p w:rsidR="001B42D8" w:rsidRDefault="00D96C67" w:rsidP="007E1624">
      <w:pPr>
        <w:pStyle w:val="Default"/>
        <w:pageBreakBefore/>
        <w:widowControl/>
        <w:rPr>
          <w:sz w:val="21"/>
          <w:szCs w:val="21"/>
        </w:rPr>
      </w:pPr>
      <w:r>
        <w:rPr>
          <w:sz w:val="21"/>
          <w:szCs w:val="21"/>
        </w:rPr>
        <w:lastRenderedPageBreak/>
        <w:t>※１</w:t>
      </w:r>
      <w:r w:rsidR="001B42D8">
        <w:rPr>
          <w:rFonts w:hint="eastAsia"/>
          <w:sz w:val="21"/>
          <w:szCs w:val="21"/>
        </w:rPr>
        <w:t xml:space="preserve">　</w:t>
      </w:r>
      <w:r>
        <w:rPr>
          <w:sz w:val="21"/>
          <w:szCs w:val="21"/>
        </w:rPr>
        <w:t>二酸化炭素排出係数は、地球温暖化対策の推進に関する法律（平成１０年法律第</w:t>
      </w:r>
    </w:p>
    <w:p w:rsidR="00D96C67" w:rsidRDefault="00D96C67" w:rsidP="001B42D8">
      <w:pPr>
        <w:pStyle w:val="Default"/>
        <w:ind w:leftChars="200" w:left="420"/>
        <w:rPr>
          <w:sz w:val="21"/>
          <w:szCs w:val="21"/>
        </w:rPr>
      </w:pPr>
      <w:r>
        <w:rPr>
          <w:sz w:val="21"/>
          <w:szCs w:val="21"/>
        </w:rPr>
        <w:t>１１７号）に基づき、環境大臣及び経済産業大臣により公表されている</w:t>
      </w:r>
      <w:r w:rsidR="00E84FFE">
        <w:rPr>
          <w:rFonts w:hint="eastAsia"/>
          <w:sz w:val="21"/>
          <w:szCs w:val="21"/>
        </w:rPr>
        <w:t>平成３０</w:t>
      </w:r>
      <w:r w:rsidR="00D461CC" w:rsidRPr="00D461CC">
        <w:rPr>
          <w:rFonts w:hint="eastAsia"/>
          <w:sz w:val="21"/>
          <w:szCs w:val="21"/>
        </w:rPr>
        <w:t>年度の</w:t>
      </w:r>
      <w:r>
        <w:rPr>
          <w:sz w:val="21"/>
          <w:szCs w:val="21"/>
        </w:rPr>
        <w:t>電気事業者の調整後排出係数</w:t>
      </w:r>
      <w:r w:rsidR="00B752B3" w:rsidRPr="00B752B3">
        <w:rPr>
          <w:rFonts w:hint="eastAsia"/>
          <w:sz w:val="21"/>
          <w:szCs w:val="21"/>
        </w:rPr>
        <w:t>（</w:t>
      </w:r>
      <w:r w:rsidR="00B752B3" w:rsidRPr="00B752B3">
        <w:rPr>
          <w:sz w:val="21"/>
          <w:szCs w:val="21"/>
        </w:rPr>
        <w:t xml:space="preserve">kg </w:t>
      </w:r>
      <w:r w:rsidR="00EA3CE3">
        <w:rPr>
          <w:sz w:val="21"/>
          <w:szCs w:val="21"/>
        </w:rPr>
        <w:t>–</w:t>
      </w:r>
      <w:r w:rsidR="00B752B3" w:rsidRPr="00B752B3">
        <w:rPr>
          <w:sz w:val="21"/>
          <w:szCs w:val="21"/>
        </w:rPr>
        <w:t>CO</w:t>
      </w:r>
      <w:r w:rsidR="00EA3CE3">
        <w:rPr>
          <w:rFonts w:hint="eastAsia"/>
          <w:sz w:val="21"/>
          <w:szCs w:val="21"/>
        </w:rPr>
        <w:t>2</w:t>
      </w:r>
      <w:r w:rsidR="00B752B3" w:rsidRPr="00B752B3">
        <w:rPr>
          <w:sz w:val="21"/>
          <w:szCs w:val="21"/>
        </w:rPr>
        <w:t>/kWh</w:t>
      </w:r>
      <w:r w:rsidR="00B752B3" w:rsidRPr="00B752B3">
        <w:rPr>
          <w:rFonts w:hint="eastAsia"/>
          <w:sz w:val="21"/>
          <w:szCs w:val="21"/>
        </w:rPr>
        <w:t>）</w:t>
      </w:r>
      <w:r>
        <w:rPr>
          <w:sz w:val="21"/>
          <w:szCs w:val="21"/>
        </w:rPr>
        <w:t>とする。</w:t>
      </w:r>
    </w:p>
    <w:p w:rsidR="00D96C67" w:rsidRDefault="00D96C67" w:rsidP="00D96C67">
      <w:pPr>
        <w:pStyle w:val="Default"/>
        <w:rPr>
          <w:sz w:val="21"/>
          <w:szCs w:val="21"/>
        </w:rPr>
      </w:pPr>
      <w:r>
        <w:rPr>
          <w:sz w:val="21"/>
          <w:szCs w:val="21"/>
        </w:rPr>
        <w:t>※２</w:t>
      </w:r>
    </w:p>
    <w:p w:rsidR="00D96C67" w:rsidRDefault="00D96C67" w:rsidP="00D50741">
      <w:pPr>
        <w:pStyle w:val="Default"/>
        <w:ind w:firstLineChars="100" w:firstLine="210"/>
        <w:rPr>
          <w:sz w:val="21"/>
          <w:szCs w:val="21"/>
        </w:rPr>
      </w:pPr>
      <w:r>
        <w:rPr>
          <w:sz w:val="21"/>
          <w:szCs w:val="21"/>
        </w:rPr>
        <w:t>（１）未利用エネルギーの活用状況とは、次の方法により算出した数値をいう。</w:t>
      </w:r>
    </w:p>
    <w:p w:rsidR="00730FD6" w:rsidRDefault="00D96C67" w:rsidP="00D50741">
      <w:pPr>
        <w:pStyle w:val="Default"/>
        <w:ind w:leftChars="300" w:left="630"/>
        <w:rPr>
          <w:sz w:val="21"/>
          <w:szCs w:val="21"/>
        </w:rPr>
      </w:pPr>
      <w:r>
        <w:rPr>
          <w:sz w:val="21"/>
          <w:szCs w:val="21"/>
        </w:rPr>
        <w:t>①</w:t>
      </w:r>
      <w:r w:rsidR="003A3ADA">
        <w:rPr>
          <w:sz w:val="21"/>
          <w:szCs w:val="21"/>
        </w:rPr>
        <w:t>平成</w:t>
      </w:r>
      <w:r w:rsidR="003A3ADA">
        <w:rPr>
          <w:rFonts w:hint="eastAsia"/>
          <w:sz w:val="21"/>
          <w:szCs w:val="21"/>
        </w:rPr>
        <w:t>３０</w:t>
      </w:r>
      <w:r>
        <w:rPr>
          <w:sz w:val="21"/>
          <w:szCs w:val="21"/>
        </w:rPr>
        <w:t>年度の未利用エネルギーによる発電電力量（送電端</w:t>
      </w:r>
      <w:r w:rsidR="00FE3FA0">
        <w:rPr>
          <w:rFonts w:hint="eastAsia"/>
          <w:sz w:val="21"/>
          <w:szCs w:val="21"/>
        </w:rPr>
        <w:t xml:space="preserve">　</w:t>
      </w:r>
      <w:r w:rsidRPr="00FE3FA0">
        <w:rPr>
          <w:sz w:val="21"/>
          <w:szCs w:val="21"/>
        </w:rPr>
        <w:t>kWh</w:t>
      </w:r>
      <w:r>
        <w:rPr>
          <w:sz w:val="21"/>
          <w:szCs w:val="21"/>
        </w:rPr>
        <w:t>）を、</w:t>
      </w:r>
    </w:p>
    <w:p w:rsidR="00D96C67" w:rsidRDefault="00D96C67" w:rsidP="00730FD6">
      <w:pPr>
        <w:pStyle w:val="Default"/>
        <w:ind w:leftChars="300" w:left="630"/>
        <w:rPr>
          <w:sz w:val="21"/>
          <w:szCs w:val="21"/>
        </w:rPr>
      </w:pPr>
      <w:r>
        <w:rPr>
          <w:sz w:val="21"/>
          <w:szCs w:val="21"/>
        </w:rPr>
        <w:t>②</w:t>
      </w:r>
      <w:r w:rsidR="00677F2C" w:rsidRPr="005D449F">
        <w:rPr>
          <w:rFonts w:hint="eastAsia"/>
          <w:sz w:val="21"/>
          <w:szCs w:val="21"/>
        </w:rPr>
        <w:t>平</w:t>
      </w:r>
      <w:r w:rsidRPr="005D449F">
        <w:rPr>
          <w:sz w:val="21"/>
          <w:szCs w:val="21"/>
        </w:rPr>
        <w:t>成</w:t>
      </w:r>
      <w:r w:rsidR="003A3ADA">
        <w:rPr>
          <w:rFonts w:hint="eastAsia"/>
          <w:sz w:val="21"/>
          <w:szCs w:val="21"/>
        </w:rPr>
        <w:t>３０</w:t>
      </w:r>
      <w:r>
        <w:rPr>
          <w:sz w:val="21"/>
          <w:szCs w:val="21"/>
        </w:rPr>
        <w:t>年度の供給電力量（需要端</w:t>
      </w:r>
      <w:r w:rsidR="00FE3FA0">
        <w:rPr>
          <w:rFonts w:hint="eastAsia"/>
          <w:sz w:val="21"/>
          <w:szCs w:val="21"/>
        </w:rPr>
        <w:t xml:space="preserve">　</w:t>
      </w:r>
      <w:r w:rsidRPr="00FE3FA0">
        <w:rPr>
          <w:sz w:val="21"/>
          <w:szCs w:val="21"/>
        </w:rPr>
        <w:t>kWh</w:t>
      </w:r>
      <w:r>
        <w:rPr>
          <w:sz w:val="21"/>
          <w:szCs w:val="21"/>
        </w:rPr>
        <w:t>）で除した数値</w:t>
      </w:r>
    </w:p>
    <w:p w:rsidR="00D96C67" w:rsidRPr="00730FD6" w:rsidRDefault="00D96C67" w:rsidP="00A9695D">
      <w:pPr>
        <w:pStyle w:val="Default"/>
        <w:ind w:firstLineChars="200" w:firstLine="420"/>
        <w:rPr>
          <w:sz w:val="21"/>
          <w:szCs w:val="21"/>
        </w:rPr>
      </w:pPr>
      <w:r>
        <w:rPr>
          <w:sz w:val="21"/>
          <w:szCs w:val="21"/>
        </w:rPr>
        <w:t>（算出方式）</w:t>
      </w:r>
    </w:p>
    <w:p w:rsidR="00D96C67" w:rsidRDefault="00D96C67" w:rsidP="00A9695D">
      <w:pPr>
        <w:pStyle w:val="Default"/>
        <w:ind w:firstLineChars="300" w:firstLine="630"/>
        <w:rPr>
          <w:sz w:val="21"/>
          <w:szCs w:val="21"/>
        </w:rPr>
      </w:pPr>
      <w:r>
        <w:rPr>
          <w:sz w:val="21"/>
          <w:szCs w:val="21"/>
        </w:rPr>
        <w:t>未利用エネルギーの活用状況</w:t>
      </w:r>
      <w:r w:rsidR="00AB43E5" w:rsidRPr="00AB43E5">
        <w:rPr>
          <w:rFonts w:hint="eastAsia"/>
          <w:sz w:val="21"/>
          <w:szCs w:val="21"/>
        </w:rPr>
        <w:t>（%）</w:t>
      </w:r>
      <w:r>
        <w:rPr>
          <w:sz w:val="21"/>
          <w:szCs w:val="21"/>
        </w:rPr>
        <w:t>＝①÷②×</w:t>
      </w:r>
      <w:r w:rsidR="00EC2AE6">
        <w:rPr>
          <w:rFonts w:hint="eastAsia"/>
          <w:sz w:val="21"/>
          <w:szCs w:val="21"/>
        </w:rPr>
        <w:t>100</w:t>
      </w:r>
    </w:p>
    <w:p w:rsidR="00D96C67" w:rsidRDefault="00D96C67" w:rsidP="00D50741">
      <w:pPr>
        <w:pStyle w:val="Default"/>
        <w:ind w:leftChars="100" w:left="630" w:hangingChars="200" w:hanging="420"/>
        <w:rPr>
          <w:sz w:val="21"/>
          <w:szCs w:val="21"/>
        </w:rPr>
      </w:pPr>
      <w:r>
        <w:rPr>
          <w:sz w:val="21"/>
          <w:szCs w:val="21"/>
        </w:rPr>
        <w:t>（２）未利用エネルギーとは、発電に利用した次に掲げるエネルギー（他者電力購入に係る活用分を含み、一般電気事業者からの購入電力に含まれる未利用エネルギー活用分を含まない。）をいう。</w:t>
      </w:r>
    </w:p>
    <w:p w:rsidR="00D96C67" w:rsidRDefault="00D96C67" w:rsidP="00D50741">
      <w:pPr>
        <w:pStyle w:val="Default"/>
        <w:ind w:firstLineChars="300" w:firstLine="630"/>
        <w:rPr>
          <w:sz w:val="21"/>
          <w:szCs w:val="21"/>
        </w:rPr>
      </w:pPr>
      <w:r>
        <w:rPr>
          <w:sz w:val="21"/>
          <w:szCs w:val="21"/>
        </w:rPr>
        <w:t>①</w:t>
      </w:r>
      <w:r w:rsidR="00D50741">
        <w:rPr>
          <w:rFonts w:hint="eastAsia"/>
          <w:sz w:val="21"/>
          <w:szCs w:val="21"/>
        </w:rPr>
        <w:t xml:space="preserve">　</w:t>
      </w:r>
      <w:r>
        <w:rPr>
          <w:sz w:val="21"/>
          <w:szCs w:val="21"/>
        </w:rPr>
        <w:t>工場の排熱又は排圧</w:t>
      </w:r>
    </w:p>
    <w:p w:rsidR="00D96C67" w:rsidRDefault="00D96C67" w:rsidP="00D50741">
      <w:pPr>
        <w:pStyle w:val="Default"/>
        <w:ind w:leftChars="300" w:left="840" w:hangingChars="100" w:hanging="210"/>
        <w:rPr>
          <w:sz w:val="21"/>
          <w:szCs w:val="21"/>
        </w:rPr>
      </w:pPr>
      <w:r>
        <w:rPr>
          <w:sz w:val="21"/>
          <w:szCs w:val="21"/>
        </w:rPr>
        <w:t>②</w:t>
      </w:r>
      <w:r w:rsidR="00D50741">
        <w:rPr>
          <w:rFonts w:hint="eastAsia"/>
          <w:sz w:val="21"/>
          <w:szCs w:val="21"/>
        </w:rPr>
        <w:t xml:space="preserve">　</w:t>
      </w:r>
      <w:r>
        <w:rPr>
          <w:sz w:val="21"/>
          <w:szCs w:val="21"/>
        </w:rPr>
        <w:t>廃棄物の燃焼に伴い発生する熱（電気事業者による再生可能エネルギー電気の調達に関する特別措置法（平成２３年法律第１０８号。以下「</w:t>
      </w:r>
      <w:r w:rsidR="00E57AD3">
        <w:rPr>
          <w:rFonts w:hint="eastAsia"/>
          <w:sz w:val="21"/>
          <w:szCs w:val="21"/>
        </w:rPr>
        <w:t>ＦＩＴ</w:t>
      </w:r>
      <w:r>
        <w:rPr>
          <w:sz w:val="21"/>
          <w:szCs w:val="21"/>
        </w:rPr>
        <w:t>法」という。）第２条第４項において定める再生可能エネルギー源に該当するものを除く。）</w:t>
      </w:r>
    </w:p>
    <w:p w:rsidR="00D96C67" w:rsidRDefault="00D96C67" w:rsidP="00D50741">
      <w:pPr>
        <w:pStyle w:val="Default"/>
        <w:ind w:firstLineChars="300" w:firstLine="630"/>
        <w:rPr>
          <w:sz w:val="21"/>
          <w:szCs w:val="21"/>
        </w:rPr>
      </w:pPr>
      <w:r>
        <w:rPr>
          <w:sz w:val="21"/>
          <w:szCs w:val="21"/>
        </w:rPr>
        <w:t>③</w:t>
      </w:r>
      <w:r w:rsidR="00D50741">
        <w:rPr>
          <w:rFonts w:hint="eastAsia"/>
          <w:sz w:val="21"/>
          <w:szCs w:val="21"/>
        </w:rPr>
        <w:t xml:space="preserve">　</w:t>
      </w:r>
      <w:r>
        <w:rPr>
          <w:sz w:val="21"/>
          <w:szCs w:val="21"/>
        </w:rPr>
        <w:t>高炉ガス又は副生ガス</w:t>
      </w:r>
    </w:p>
    <w:p w:rsidR="00D96C67" w:rsidRDefault="00D96C67" w:rsidP="00D50741">
      <w:pPr>
        <w:pStyle w:val="Default"/>
        <w:ind w:leftChars="100" w:left="630" w:hangingChars="200" w:hanging="420"/>
        <w:rPr>
          <w:sz w:val="21"/>
          <w:szCs w:val="21"/>
        </w:rPr>
      </w:pPr>
      <w:r>
        <w:rPr>
          <w:sz w:val="21"/>
          <w:szCs w:val="21"/>
        </w:rPr>
        <w:t>（３）未利用エネルギーによる発電を行う際に、他に化石燃料等の未利用エネルギーに該当しないものと混燃する場合は、次に定める方法により未利用エネルギーによる発電量を算出する。</w:t>
      </w:r>
    </w:p>
    <w:p w:rsidR="00D96C67" w:rsidRDefault="00D96C67" w:rsidP="000F2B0E">
      <w:pPr>
        <w:pStyle w:val="Default"/>
        <w:ind w:leftChars="300" w:left="840" w:hangingChars="100" w:hanging="210"/>
        <w:rPr>
          <w:sz w:val="21"/>
          <w:szCs w:val="21"/>
        </w:rPr>
      </w:pPr>
      <w:r>
        <w:rPr>
          <w:sz w:val="21"/>
          <w:szCs w:val="21"/>
        </w:rPr>
        <w:t>①</w:t>
      </w:r>
      <w:r w:rsidR="00D50741">
        <w:rPr>
          <w:rFonts w:hint="eastAsia"/>
          <w:sz w:val="21"/>
          <w:szCs w:val="21"/>
        </w:rPr>
        <w:t xml:space="preserve">　</w:t>
      </w:r>
      <w:r>
        <w:rPr>
          <w:sz w:val="21"/>
          <w:szCs w:val="21"/>
        </w:rPr>
        <w:t>未利用エネルギー及び未利用エネルギーに該当しない化石燃料等の双方の実測による燃焼時の熱量が判明する場合は、発電電力量を熱量により按分する。</w:t>
      </w:r>
    </w:p>
    <w:p w:rsidR="00D96C67" w:rsidRDefault="00D96C67" w:rsidP="000F2B0E">
      <w:pPr>
        <w:pStyle w:val="Default"/>
        <w:ind w:leftChars="300" w:left="840" w:hangingChars="100" w:hanging="210"/>
        <w:rPr>
          <w:sz w:val="21"/>
          <w:szCs w:val="21"/>
        </w:rPr>
      </w:pPr>
      <w:r>
        <w:rPr>
          <w:sz w:val="21"/>
          <w:szCs w:val="21"/>
        </w:rPr>
        <w:t>②</w:t>
      </w:r>
      <w:r w:rsidR="000F2B0E">
        <w:rPr>
          <w:rFonts w:hint="eastAsia"/>
          <w:sz w:val="21"/>
          <w:szCs w:val="21"/>
        </w:rPr>
        <w:t xml:space="preserve">　</w:t>
      </w:r>
      <w:r>
        <w:rPr>
          <w:sz w:val="21"/>
          <w:szCs w:val="21"/>
        </w:rPr>
        <w:t>未利用エネルギーの実測による燃焼時の熱量が判明しない場合は、未利用エネルギーに該当しない化石燃料等の燃焼時の熱量と当該発電機の効率から未利用エネルギーに該当しない化石燃料等の燃焼に伴う発電量を算出し、その算出した数値を全体発電量から除いた分を未利用エネルギーによる発電分とする。</w:t>
      </w:r>
    </w:p>
    <w:p w:rsidR="00D96C67" w:rsidRDefault="00D96C67" w:rsidP="000F2B0E">
      <w:pPr>
        <w:pStyle w:val="Default"/>
        <w:rPr>
          <w:sz w:val="21"/>
          <w:szCs w:val="21"/>
        </w:rPr>
      </w:pPr>
      <w:r>
        <w:rPr>
          <w:sz w:val="21"/>
          <w:szCs w:val="21"/>
        </w:rPr>
        <w:t>※３</w:t>
      </w:r>
    </w:p>
    <w:p w:rsidR="00D96C67" w:rsidRDefault="00D96C67" w:rsidP="000F2B0E">
      <w:pPr>
        <w:pStyle w:val="Default"/>
        <w:ind w:leftChars="100" w:left="630" w:hangingChars="200" w:hanging="420"/>
        <w:rPr>
          <w:sz w:val="21"/>
          <w:szCs w:val="21"/>
        </w:rPr>
      </w:pPr>
      <w:r>
        <w:rPr>
          <w:sz w:val="21"/>
          <w:szCs w:val="21"/>
        </w:rPr>
        <w:t>（１）再生可能エネルギーとは、</w:t>
      </w:r>
      <w:r w:rsidR="00E81131">
        <w:rPr>
          <w:rFonts w:hint="eastAsia"/>
          <w:sz w:val="21"/>
          <w:szCs w:val="21"/>
        </w:rPr>
        <w:t>ＦＩＴ</w:t>
      </w:r>
      <w:r>
        <w:rPr>
          <w:sz w:val="21"/>
          <w:szCs w:val="21"/>
        </w:rPr>
        <w:t>法において定義される再生可能エネルギー源を用いる発電設備による電気を対象とし、太陽光、風力、水力（</w:t>
      </w:r>
      <w:r w:rsidRPr="00D50741">
        <w:rPr>
          <w:sz w:val="21"/>
          <w:szCs w:val="21"/>
        </w:rPr>
        <w:t>30,000kW</w:t>
      </w:r>
      <w:r>
        <w:rPr>
          <w:sz w:val="21"/>
          <w:szCs w:val="21"/>
        </w:rPr>
        <w:t>未満。ただし、揚水発電は含まない。）、地熱及びバイオマスを用いて発電された電気をいう。</w:t>
      </w:r>
    </w:p>
    <w:p w:rsidR="00D96C67" w:rsidRDefault="00D96C67" w:rsidP="000F2B0E">
      <w:pPr>
        <w:pStyle w:val="Default"/>
        <w:ind w:leftChars="100" w:left="630" w:hangingChars="200" w:hanging="420"/>
        <w:rPr>
          <w:sz w:val="21"/>
          <w:szCs w:val="21"/>
        </w:rPr>
      </w:pPr>
      <w:r>
        <w:rPr>
          <w:sz w:val="21"/>
          <w:szCs w:val="21"/>
        </w:rPr>
        <w:t>（２）再生可能エネルギーの導入状況とは、①</w:t>
      </w:r>
      <w:r w:rsidR="00D761A9">
        <w:rPr>
          <w:sz w:val="21"/>
          <w:szCs w:val="21"/>
        </w:rPr>
        <w:t>（平成</w:t>
      </w:r>
      <w:r w:rsidR="00D761A9">
        <w:rPr>
          <w:rFonts w:hint="eastAsia"/>
          <w:sz w:val="21"/>
          <w:szCs w:val="21"/>
        </w:rPr>
        <w:t>３０</w:t>
      </w:r>
      <w:r>
        <w:rPr>
          <w:sz w:val="21"/>
          <w:szCs w:val="21"/>
        </w:rPr>
        <w:t>年度に自社施設で発生した再生可能エネルギー電気の利用量（送電端））及び②</w:t>
      </w:r>
      <w:r w:rsidR="00D761A9">
        <w:rPr>
          <w:sz w:val="21"/>
          <w:szCs w:val="21"/>
        </w:rPr>
        <w:t>（平成</w:t>
      </w:r>
      <w:r w:rsidR="00D761A9">
        <w:rPr>
          <w:rFonts w:hint="eastAsia"/>
          <w:sz w:val="21"/>
          <w:szCs w:val="21"/>
        </w:rPr>
        <w:t>３０</w:t>
      </w:r>
      <w:r>
        <w:rPr>
          <w:sz w:val="21"/>
          <w:szCs w:val="21"/>
        </w:rPr>
        <w:t>年度に他者より購入した再生可能エネルギー電気の利用量（送電端））を合計した当該年度における再生可能エネルギー電気の利用量を、③</w:t>
      </w:r>
      <w:r w:rsidR="00D761A9">
        <w:rPr>
          <w:sz w:val="21"/>
          <w:szCs w:val="21"/>
        </w:rPr>
        <w:t>平成</w:t>
      </w:r>
      <w:r w:rsidR="00D761A9">
        <w:rPr>
          <w:rFonts w:hint="eastAsia"/>
          <w:sz w:val="21"/>
          <w:szCs w:val="21"/>
        </w:rPr>
        <w:t>３０</w:t>
      </w:r>
      <w:r>
        <w:rPr>
          <w:sz w:val="21"/>
          <w:szCs w:val="21"/>
        </w:rPr>
        <w:t>年度の供給電力量（需要端）で除した数値をいう。（電力の単位は全て</w:t>
      </w:r>
      <w:r w:rsidRPr="00D50741">
        <w:rPr>
          <w:sz w:val="21"/>
          <w:szCs w:val="21"/>
        </w:rPr>
        <w:t>kWh</w:t>
      </w:r>
      <w:r>
        <w:rPr>
          <w:sz w:val="21"/>
          <w:szCs w:val="21"/>
        </w:rPr>
        <w:t>）</w:t>
      </w:r>
    </w:p>
    <w:p w:rsidR="00D96C67" w:rsidRDefault="00D96C67" w:rsidP="000F2B0E">
      <w:pPr>
        <w:pStyle w:val="Default"/>
        <w:ind w:leftChars="300" w:left="630"/>
        <w:rPr>
          <w:sz w:val="21"/>
          <w:szCs w:val="21"/>
        </w:rPr>
      </w:pPr>
      <w:r>
        <w:rPr>
          <w:sz w:val="21"/>
          <w:szCs w:val="21"/>
        </w:rPr>
        <w:t>（太陽光発電の余剰電力買取制度及び再生可能エネルギーの固定価格買取制度による買取電力量は除く。）</w:t>
      </w:r>
    </w:p>
    <w:p w:rsidR="000F2B0E" w:rsidRDefault="00D96C67" w:rsidP="000F2B0E">
      <w:pPr>
        <w:pStyle w:val="Default"/>
        <w:ind w:leftChars="200" w:left="630" w:hangingChars="100" w:hanging="210"/>
        <w:rPr>
          <w:sz w:val="21"/>
          <w:szCs w:val="21"/>
        </w:rPr>
      </w:pPr>
      <w:r>
        <w:rPr>
          <w:sz w:val="21"/>
          <w:szCs w:val="21"/>
        </w:rPr>
        <w:t>（算出方式）</w:t>
      </w:r>
    </w:p>
    <w:p w:rsidR="00B534EC" w:rsidRDefault="00D761A9" w:rsidP="000F2B0E">
      <w:pPr>
        <w:pStyle w:val="Default"/>
        <w:ind w:leftChars="300" w:left="630"/>
        <w:rPr>
          <w:sz w:val="21"/>
          <w:szCs w:val="21"/>
        </w:rPr>
      </w:pPr>
      <w:r>
        <w:rPr>
          <w:sz w:val="21"/>
          <w:szCs w:val="21"/>
        </w:rPr>
        <w:t>平成</w:t>
      </w:r>
      <w:r>
        <w:rPr>
          <w:rFonts w:hint="eastAsia"/>
          <w:sz w:val="21"/>
          <w:szCs w:val="21"/>
        </w:rPr>
        <w:t>３０</w:t>
      </w:r>
      <w:r w:rsidR="00D96C67" w:rsidRPr="001B42D8">
        <w:rPr>
          <w:sz w:val="21"/>
          <w:szCs w:val="21"/>
        </w:rPr>
        <w:t>年度の再生可能エネルギーの導入状況</w:t>
      </w:r>
      <w:r w:rsidR="00AB43E5" w:rsidRPr="00AB43E5">
        <w:rPr>
          <w:rFonts w:hint="eastAsia"/>
          <w:sz w:val="21"/>
          <w:szCs w:val="21"/>
        </w:rPr>
        <w:t>（%）</w:t>
      </w:r>
      <w:r w:rsidR="00D96C67" w:rsidRPr="001B42D8">
        <w:rPr>
          <w:sz w:val="21"/>
          <w:szCs w:val="21"/>
        </w:rPr>
        <w:t>＝（</w:t>
      </w:r>
      <w:r w:rsidR="00D96C67" w:rsidRPr="001B42D8">
        <w:rPr>
          <w:rFonts w:hint="eastAsia"/>
          <w:sz w:val="21"/>
          <w:szCs w:val="21"/>
        </w:rPr>
        <w:t>①</w:t>
      </w:r>
      <w:r w:rsidR="00D96C67" w:rsidRPr="001B42D8">
        <w:rPr>
          <w:sz w:val="21"/>
          <w:szCs w:val="21"/>
        </w:rPr>
        <w:t>＋</w:t>
      </w:r>
      <w:r w:rsidR="00D96C67" w:rsidRPr="001B42D8">
        <w:rPr>
          <w:rFonts w:hint="eastAsia"/>
          <w:sz w:val="21"/>
          <w:szCs w:val="21"/>
        </w:rPr>
        <w:t>②</w:t>
      </w:r>
      <w:r w:rsidR="00D96C67" w:rsidRPr="001B42D8">
        <w:rPr>
          <w:sz w:val="21"/>
          <w:szCs w:val="21"/>
        </w:rPr>
        <w:t>）÷</w:t>
      </w:r>
      <w:r w:rsidR="00D96C67" w:rsidRPr="001B42D8">
        <w:rPr>
          <w:rFonts w:hint="eastAsia"/>
          <w:sz w:val="21"/>
          <w:szCs w:val="21"/>
        </w:rPr>
        <w:t>③</w:t>
      </w:r>
      <w:r w:rsidR="00D96C67" w:rsidRPr="001B42D8">
        <w:rPr>
          <w:sz w:val="21"/>
          <w:szCs w:val="21"/>
        </w:rPr>
        <w:t>×</w:t>
      </w:r>
      <w:r w:rsidR="00EC2AE6">
        <w:rPr>
          <w:rFonts w:hint="eastAsia"/>
          <w:sz w:val="21"/>
          <w:szCs w:val="21"/>
        </w:rPr>
        <w:t>100</w:t>
      </w:r>
    </w:p>
    <w:p w:rsidR="00917BB7" w:rsidRPr="007E1624" w:rsidRDefault="002E271C" w:rsidP="007E1624">
      <w:pPr>
        <w:pStyle w:val="Default"/>
        <w:pageBreakBefore/>
        <w:widowControl/>
        <w:rPr>
          <w:sz w:val="21"/>
          <w:szCs w:val="21"/>
        </w:rPr>
      </w:pPr>
      <w:r w:rsidRPr="007E1624">
        <w:rPr>
          <w:rFonts w:hint="eastAsia"/>
          <w:sz w:val="21"/>
          <w:szCs w:val="21"/>
        </w:rPr>
        <w:lastRenderedPageBreak/>
        <w:t>様式第</w:t>
      </w:r>
      <w:r w:rsidR="002D1D63">
        <w:rPr>
          <w:rFonts w:hint="eastAsia"/>
          <w:sz w:val="21"/>
          <w:szCs w:val="21"/>
        </w:rPr>
        <w:t>２</w:t>
      </w:r>
      <w:r w:rsidRPr="007E1624">
        <w:rPr>
          <w:rFonts w:hint="eastAsia"/>
          <w:sz w:val="21"/>
          <w:szCs w:val="21"/>
        </w:rPr>
        <w:t>号</w:t>
      </w:r>
      <w:r w:rsidR="009771FA">
        <w:rPr>
          <w:rFonts w:hint="eastAsia"/>
          <w:sz w:val="21"/>
          <w:szCs w:val="21"/>
        </w:rPr>
        <w:t>-</w:t>
      </w:r>
      <w:r w:rsidR="002D1D63">
        <w:rPr>
          <w:rFonts w:hint="eastAsia"/>
          <w:sz w:val="21"/>
          <w:szCs w:val="21"/>
        </w:rPr>
        <w:t>別添</w:t>
      </w:r>
    </w:p>
    <w:p w:rsidR="00917BB7" w:rsidRDefault="00917BB7" w:rsidP="00917BB7"/>
    <w:p w:rsidR="00917BB7" w:rsidRDefault="00E132EE" w:rsidP="00917BB7">
      <w:pPr>
        <w:jc w:val="center"/>
      </w:pPr>
      <w:r>
        <w:rPr>
          <w:rFonts w:hint="eastAsia"/>
          <w:szCs w:val="21"/>
        </w:rPr>
        <w:t>公立大学法人高崎経済大学</w:t>
      </w:r>
      <w:r w:rsidR="0062516D" w:rsidRPr="0062516D">
        <w:rPr>
          <w:rFonts w:hint="eastAsia"/>
        </w:rPr>
        <w:t>電力の調達に係る環境評価項目報告書</w:t>
      </w:r>
    </w:p>
    <w:p w:rsidR="00917BB7" w:rsidRDefault="00917BB7" w:rsidP="00A9695D"/>
    <w:p w:rsidR="00E132EE" w:rsidRDefault="00E132EE" w:rsidP="00917BB7">
      <w:r>
        <w:rPr>
          <w:rFonts w:hint="eastAsia"/>
        </w:rPr>
        <w:t>公立大学法人高崎経済大学</w:t>
      </w:r>
    </w:p>
    <w:p w:rsidR="00917BB7" w:rsidRDefault="00E132EE" w:rsidP="00917BB7">
      <w:r>
        <w:rPr>
          <w:rFonts w:hint="eastAsia"/>
        </w:rPr>
        <w:t xml:space="preserve">理事長　</w:t>
      </w:r>
      <w:r w:rsidR="00917BB7">
        <w:rPr>
          <w:rFonts w:hint="eastAsia"/>
        </w:rPr>
        <w:t xml:space="preserve">　</w:t>
      </w:r>
      <w:r>
        <w:rPr>
          <w:rFonts w:hint="eastAsia"/>
        </w:rPr>
        <w:t>髙木</w:t>
      </w:r>
      <w:r w:rsidR="00917BB7" w:rsidRPr="004E6F62">
        <w:rPr>
          <w:rFonts w:hint="eastAsia"/>
        </w:rPr>
        <w:t xml:space="preserve">　賢</w:t>
      </w:r>
      <w:r>
        <w:rPr>
          <w:rFonts w:hint="eastAsia"/>
        </w:rPr>
        <w:t xml:space="preserve">　</w:t>
      </w:r>
      <w:r w:rsidR="00917BB7">
        <w:rPr>
          <w:rFonts w:hint="eastAsia"/>
        </w:rPr>
        <w:t xml:space="preserve"> </w:t>
      </w:r>
      <w:r w:rsidR="00917BB7">
        <w:rPr>
          <w:rFonts w:hint="eastAsia"/>
        </w:rPr>
        <w:t>様</w:t>
      </w:r>
    </w:p>
    <w:p w:rsidR="00917BB7" w:rsidRDefault="00917BB7" w:rsidP="00917BB7"/>
    <w:p w:rsidR="00917BB7" w:rsidRDefault="00535A52" w:rsidP="00917BB7">
      <w:pPr>
        <w:ind w:firstLineChars="100" w:firstLine="210"/>
      </w:pPr>
      <w:r>
        <w:rPr>
          <w:rFonts w:hint="eastAsia"/>
        </w:rPr>
        <w:t>次</w:t>
      </w:r>
      <w:r w:rsidR="009A2DDC">
        <w:rPr>
          <w:rFonts w:hint="eastAsia"/>
        </w:rPr>
        <w:t>のとおり</w:t>
      </w:r>
      <w:r>
        <w:rPr>
          <w:rFonts w:hint="eastAsia"/>
        </w:rPr>
        <w:t>報告します。また、報告内容は事実と</w:t>
      </w:r>
      <w:r w:rsidR="009A2DDC">
        <w:rPr>
          <w:rFonts w:hint="eastAsia"/>
        </w:rPr>
        <w:t>相違</w:t>
      </w:r>
      <w:r>
        <w:rPr>
          <w:rFonts w:hint="eastAsia"/>
        </w:rPr>
        <w:t>ないことを誓約します</w:t>
      </w:r>
      <w:r w:rsidR="00917BB7">
        <w:rPr>
          <w:rFonts w:hint="eastAsia"/>
        </w:rPr>
        <w:t>。</w:t>
      </w:r>
    </w:p>
    <w:p w:rsidR="006E3838" w:rsidRDefault="006E3838" w:rsidP="00A9695D"/>
    <w:p w:rsidR="00917BB7" w:rsidRDefault="00E81131" w:rsidP="006E3838">
      <w:pPr>
        <w:ind w:firstLineChars="200" w:firstLine="420"/>
      </w:pPr>
      <w:r>
        <w:rPr>
          <w:rFonts w:hint="eastAsia"/>
        </w:rPr>
        <w:t>令和</w:t>
      </w:r>
      <w:r w:rsidR="00491E92">
        <w:rPr>
          <w:rFonts w:hint="eastAsia"/>
        </w:rPr>
        <w:t xml:space="preserve">　　</w:t>
      </w:r>
      <w:r w:rsidR="00917BB7">
        <w:rPr>
          <w:rFonts w:hint="eastAsia"/>
        </w:rPr>
        <w:t>年</w:t>
      </w:r>
      <w:r w:rsidR="00917BB7">
        <w:rPr>
          <w:rFonts w:hint="eastAsia"/>
        </w:rPr>
        <w:t xml:space="preserve"> </w:t>
      </w:r>
      <w:r w:rsidR="00917BB7">
        <w:rPr>
          <w:rFonts w:hint="eastAsia"/>
        </w:rPr>
        <w:t xml:space="preserve">　月</w:t>
      </w:r>
      <w:r w:rsidR="00917BB7">
        <w:rPr>
          <w:rFonts w:hint="eastAsia"/>
        </w:rPr>
        <w:t xml:space="preserve"> </w:t>
      </w:r>
      <w:r w:rsidR="00917BB7">
        <w:rPr>
          <w:rFonts w:hint="eastAsia"/>
        </w:rPr>
        <w:t xml:space="preserve">　日　　　　　所　在　地</w:t>
      </w:r>
    </w:p>
    <w:p w:rsidR="00917BB7" w:rsidRDefault="00917BB7" w:rsidP="006E3838">
      <w:pPr>
        <w:ind w:firstLineChars="1700" w:firstLine="3570"/>
      </w:pPr>
      <w:r>
        <w:rPr>
          <w:rFonts w:hint="eastAsia"/>
        </w:rPr>
        <w:t>事業者名称又は称号</w:t>
      </w:r>
    </w:p>
    <w:p w:rsidR="00917BB7" w:rsidRDefault="00917BB7" w:rsidP="006E3838">
      <w:pPr>
        <w:ind w:firstLineChars="1700" w:firstLine="3570"/>
      </w:pPr>
      <w:r>
        <w:rPr>
          <w:rFonts w:hint="eastAsia"/>
        </w:rPr>
        <w:t xml:space="preserve">代表者職・氏名　　　　　</w:t>
      </w:r>
      <w:r w:rsidR="006E3838">
        <w:rPr>
          <w:rFonts w:hint="eastAsia"/>
        </w:rPr>
        <w:t xml:space="preserve">　　</w:t>
      </w:r>
      <w:r>
        <w:rPr>
          <w:rFonts w:hint="eastAsia"/>
        </w:rPr>
        <w:t xml:space="preserve">　　　　　　　　</w:t>
      </w:r>
      <w:r w:rsidRPr="00D35A01">
        <w:rPr>
          <w:rFonts w:hint="eastAsia"/>
          <w:color w:val="808080" w:themeColor="background1" w:themeShade="80"/>
        </w:rPr>
        <w:t>㊞</w:t>
      </w:r>
    </w:p>
    <w:p w:rsidR="00917BB7" w:rsidRDefault="00917BB7" w:rsidP="00A9695D">
      <w:pPr>
        <w:spacing w:before="100" w:beforeAutospacing="1" w:after="100" w:afterAutospacing="1"/>
      </w:pPr>
    </w:p>
    <w:p w:rsidR="00917BB7" w:rsidRPr="00A50E49" w:rsidRDefault="00917BB7" w:rsidP="00917BB7">
      <w:pPr>
        <w:ind w:firstLineChars="1900" w:firstLine="3990"/>
      </w:pPr>
    </w:p>
    <w:p w:rsidR="00917BB7" w:rsidRDefault="00917BB7" w:rsidP="00917BB7"/>
    <w:tbl>
      <w:tblPr>
        <w:tblStyle w:val="a3"/>
        <w:tblW w:w="8897" w:type="dxa"/>
        <w:tblLayout w:type="fixed"/>
        <w:tblLook w:val="04A0" w:firstRow="1" w:lastRow="0" w:firstColumn="1" w:lastColumn="0" w:noHBand="0" w:noVBand="1"/>
      </w:tblPr>
      <w:tblGrid>
        <w:gridCol w:w="3936"/>
        <w:gridCol w:w="1842"/>
        <w:gridCol w:w="1418"/>
        <w:gridCol w:w="1701"/>
      </w:tblGrid>
      <w:tr w:rsidR="00917BB7" w:rsidTr="008E69F1">
        <w:trPr>
          <w:trHeight w:val="589"/>
        </w:trPr>
        <w:tc>
          <w:tcPr>
            <w:tcW w:w="3936" w:type="dxa"/>
            <w:vAlign w:val="center"/>
          </w:tcPr>
          <w:p w:rsidR="00917BB7" w:rsidRDefault="00917BB7" w:rsidP="00A9695D">
            <w:pPr>
              <w:jc w:val="center"/>
            </w:pPr>
            <w:r w:rsidRPr="005A0A53">
              <w:rPr>
                <w:rFonts w:hint="eastAsia"/>
              </w:rPr>
              <w:t>環境評価項目</w:t>
            </w:r>
          </w:p>
        </w:tc>
        <w:tc>
          <w:tcPr>
            <w:tcW w:w="1842" w:type="dxa"/>
            <w:tcBorders>
              <w:bottom w:val="single" w:sz="12" w:space="0" w:color="auto"/>
            </w:tcBorders>
            <w:vAlign w:val="center"/>
          </w:tcPr>
          <w:p w:rsidR="00917BB7" w:rsidRDefault="00CF47BA" w:rsidP="00CF47BA">
            <w:pPr>
              <w:jc w:val="center"/>
            </w:pPr>
            <w:r>
              <w:rPr>
                <w:rFonts w:hint="eastAsia"/>
              </w:rPr>
              <w:t>自社の</w:t>
            </w:r>
            <w:r w:rsidR="00917BB7" w:rsidRPr="005A0A53">
              <w:rPr>
                <w:rFonts w:hint="eastAsia"/>
              </w:rPr>
              <w:t>数値</w:t>
            </w:r>
          </w:p>
        </w:tc>
        <w:tc>
          <w:tcPr>
            <w:tcW w:w="1418" w:type="dxa"/>
            <w:tcBorders>
              <w:bottom w:val="single" w:sz="12" w:space="0" w:color="auto"/>
            </w:tcBorders>
            <w:vAlign w:val="center"/>
          </w:tcPr>
          <w:p w:rsidR="00917BB7" w:rsidRDefault="00917BB7" w:rsidP="00A9695D">
            <w:pPr>
              <w:jc w:val="center"/>
            </w:pPr>
            <w:r w:rsidRPr="005A0A53">
              <w:rPr>
                <w:rFonts w:hint="eastAsia"/>
              </w:rPr>
              <w:t>点数</w:t>
            </w:r>
          </w:p>
        </w:tc>
        <w:tc>
          <w:tcPr>
            <w:tcW w:w="1701" w:type="dxa"/>
            <w:vAlign w:val="center"/>
          </w:tcPr>
          <w:p w:rsidR="00917BB7" w:rsidRDefault="00917BB7" w:rsidP="00A9695D">
            <w:pPr>
              <w:jc w:val="center"/>
            </w:pPr>
            <w:r w:rsidRPr="005A0A53">
              <w:rPr>
                <w:rFonts w:hint="eastAsia"/>
              </w:rPr>
              <w:t>確認資料</w:t>
            </w:r>
          </w:p>
        </w:tc>
      </w:tr>
      <w:tr w:rsidR="00917BB7" w:rsidTr="00966066">
        <w:trPr>
          <w:trHeight w:val="805"/>
        </w:trPr>
        <w:tc>
          <w:tcPr>
            <w:tcW w:w="3936" w:type="dxa"/>
            <w:tcBorders>
              <w:right w:val="single" w:sz="12" w:space="0" w:color="auto"/>
            </w:tcBorders>
            <w:vAlign w:val="center"/>
          </w:tcPr>
          <w:p w:rsidR="00917BB7" w:rsidRDefault="00917BB7" w:rsidP="00D761A9">
            <w:pPr>
              <w:ind w:left="420" w:hangingChars="200" w:hanging="420"/>
              <w:jc w:val="both"/>
            </w:pPr>
            <w:r w:rsidRPr="000000FE">
              <w:rPr>
                <w:rFonts w:asciiTheme="minorEastAsia" w:eastAsiaTheme="minorEastAsia" w:hAnsiTheme="minorEastAsia" w:hint="eastAsia"/>
              </w:rPr>
              <w:t>（１）平成</w:t>
            </w:r>
            <w:r w:rsidR="00D761A9">
              <w:rPr>
                <w:rFonts w:asciiTheme="minorEastAsia" w:eastAsiaTheme="minorEastAsia" w:hAnsiTheme="minorEastAsia" w:hint="eastAsia"/>
              </w:rPr>
              <w:t>30</w:t>
            </w:r>
            <w:r w:rsidRPr="000000FE">
              <w:rPr>
                <w:rFonts w:asciiTheme="minorEastAsia" w:eastAsiaTheme="minorEastAsia" w:hAnsiTheme="minorEastAsia" w:hint="eastAsia"/>
              </w:rPr>
              <w:t>年度</w:t>
            </w:r>
            <w:r w:rsidRPr="000000FE">
              <w:rPr>
                <w:rFonts w:asciiTheme="minorEastAsia" w:eastAsiaTheme="minorEastAsia" w:hAnsiTheme="minorEastAsia"/>
              </w:rPr>
              <w:t>1kWh</w:t>
            </w:r>
            <w:r w:rsidRPr="000000FE">
              <w:rPr>
                <w:rFonts w:asciiTheme="minorEastAsia" w:eastAsiaTheme="minorEastAsia" w:hAnsiTheme="minorEastAsia" w:hint="eastAsia"/>
              </w:rPr>
              <w:t>当たりの二酸化炭素排出係数</w:t>
            </w:r>
            <w:r w:rsidR="00EA3CE3" w:rsidRPr="000000FE">
              <w:rPr>
                <w:rFonts w:asciiTheme="minorEastAsia" w:eastAsiaTheme="minorEastAsia" w:hAnsiTheme="minorEastAsia" w:hint="eastAsia"/>
              </w:rPr>
              <w:t>（</w:t>
            </w:r>
            <w:r w:rsidR="000000FE" w:rsidRPr="000000FE">
              <w:rPr>
                <w:rFonts w:asciiTheme="minorEastAsia" w:eastAsiaTheme="minorEastAsia" w:hAnsiTheme="minorEastAsia"/>
              </w:rPr>
              <w:t>kg-CO2/kWh</w:t>
            </w:r>
            <w:r w:rsidR="00EA3CE3" w:rsidRPr="000000FE">
              <w:rPr>
                <w:rFonts w:asciiTheme="minorEastAsia" w:eastAsiaTheme="minorEastAsia" w:hAnsiTheme="minorEastAsia" w:hint="eastAsia"/>
              </w:rPr>
              <w:t>）</w:t>
            </w:r>
          </w:p>
        </w:tc>
        <w:tc>
          <w:tcPr>
            <w:tcW w:w="1842" w:type="dxa"/>
            <w:tcBorders>
              <w:top w:val="single" w:sz="12" w:space="0" w:color="auto"/>
              <w:left w:val="single" w:sz="12" w:space="0" w:color="auto"/>
              <w:bottom w:val="single" w:sz="12" w:space="0" w:color="auto"/>
              <w:right w:val="single" w:sz="12" w:space="0" w:color="auto"/>
            </w:tcBorders>
            <w:vAlign w:val="center"/>
          </w:tcPr>
          <w:p w:rsidR="00917BB7" w:rsidRDefault="00567DD2" w:rsidP="00F71103">
            <w:r>
              <w:rPr>
                <w:rFonts w:hint="eastAsia"/>
              </w:rPr>
              <w:t xml:space="preserve">　</w:t>
            </w:r>
          </w:p>
        </w:tc>
        <w:tc>
          <w:tcPr>
            <w:tcW w:w="1418" w:type="dxa"/>
            <w:tcBorders>
              <w:top w:val="single" w:sz="12" w:space="0" w:color="auto"/>
              <w:left w:val="single" w:sz="12" w:space="0" w:color="auto"/>
              <w:bottom w:val="single" w:sz="12" w:space="0" w:color="auto"/>
              <w:right w:val="single" w:sz="12" w:space="0" w:color="auto"/>
            </w:tcBorders>
          </w:tcPr>
          <w:p w:rsidR="00917BB7" w:rsidRDefault="00917BB7" w:rsidP="00A9695D"/>
        </w:tc>
        <w:tc>
          <w:tcPr>
            <w:tcW w:w="1701" w:type="dxa"/>
            <w:tcBorders>
              <w:left w:val="single" w:sz="12" w:space="0" w:color="auto"/>
              <w:tr2bl w:val="single" w:sz="4" w:space="0" w:color="auto"/>
            </w:tcBorders>
          </w:tcPr>
          <w:p w:rsidR="00917BB7" w:rsidRDefault="00917BB7" w:rsidP="00A9695D"/>
        </w:tc>
      </w:tr>
      <w:tr w:rsidR="00567DD2" w:rsidTr="008E69F1">
        <w:trPr>
          <w:trHeight w:val="805"/>
        </w:trPr>
        <w:tc>
          <w:tcPr>
            <w:tcW w:w="3936" w:type="dxa"/>
            <w:tcBorders>
              <w:right w:val="single" w:sz="12" w:space="0" w:color="auto"/>
            </w:tcBorders>
            <w:vAlign w:val="center"/>
          </w:tcPr>
          <w:p w:rsidR="00567DD2" w:rsidRDefault="00567DD2" w:rsidP="00A9695D">
            <w:pPr>
              <w:ind w:left="420" w:hangingChars="200" w:hanging="420"/>
              <w:jc w:val="both"/>
            </w:pPr>
            <w:r w:rsidRPr="000000FE">
              <w:rPr>
                <w:rFonts w:asciiTheme="minorEastAsia" w:eastAsiaTheme="minorEastAsia" w:hAnsiTheme="minorEastAsia" w:hint="eastAsia"/>
              </w:rPr>
              <w:t>（２）平成</w:t>
            </w:r>
            <w:r w:rsidR="00D761A9">
              <w:rPr>
                <w:rFonts w:asciiTheme="minorEastAsia" w:eastAsiaTheme="minorEastAsia" w:hAnsiTheme="minorEastAsia" w:hint="eastAsia"/>
              </w:rPr>
              <w:t xml:space="preserve"> 30</w:t>
            </w:r>
            <w:r w:rsidRPr="000000FE">
              <w:rPr>
                <w:rFonts w:asciiTheme="minorEastAsia" w:eastAsiaTheme="minorEastAsia" w:hAnsiTheme="minorEastAsia" w:hint="eastAsia"/>
              </w:rPr>
              <w:t xml:space="preserve"> 年度の未利用エネルギーの活用状況</w:t>
            </w:r>
            <w:r w:rsidR="0019001D" w:rsidRPr="000000FE">
              <w:rPr>
                <w:rFonts w:asciiTheme="minorEastAsia" w:eastAsiaTheme="minorEastAsia" w:hAnsiTheme="minorEastAsia" w:hint="eastAsia"/>
              </w:rPr>
              <w:t xml:space="preserve">　　（%）</w:t>
            </w:r>
          </w:p>
        </w:tc>
        <w:tc>
          <w:tcPr>
            <w:tcW w:w="1842" w:type="dxa"/>
            <w:tcBorders>
              <w:top w:val="single" w:sz="12" w:space="0" w:color="auto"/>
              <w:left w:val="single" w:sz="12" w:space="0" w:color="auto"/>
              <w:bottom w:val="single" w:sz="12" w:space="0" w:color="auto"/>
              <w:right w:val="single" w:sz="12" w:space="0" w:color="auto"/>
            </w:tcBorders>
            <w:vAlign w:val="center"/>
          </w:tcPr>
          <w:p w:rsidR="00567DD2" w:rsidRDefault="00567DD2" w:rsidP="00F71103">
            <w:r>
              <w:rPr>
                <w:rFonts w:hint="eastAsia"/>
              </w:rPr>
              <w:t xml:space="preserve">　</w:t>
            </w:r>
          </w:p>
        </w:tc>
        <w:tc>
          <w:tcPr>
            <w:tcW w:w="1418" w:type="dxa"/>
            <w:tcBorders>
              <w:top w:val="single" w:sz="12" w:space="0" w:color="auto"/>
              <w:left w:val="single" w:sz="12" w:space="0" w:color="auto"/>
              <w:bottom w:val="single" w:sz="12" w:space="0" w:color="auto"/>
              <w:right w:val="single" w:sz="12" w:space="0" w:color="auto"/>
            </w:tcBorders>
          </w:tcPr>
          <w:p w:rsidR="00567DD2" w:rsidRDefault="00567DD2" w:rsidP="00A9695D"/>
        </w:tc>
        <w:tc>
          <w:tcPr>
            <w:tcW w:w="1701" w:type="dxa"/>
            <w:tcBorders>
              <w:left w:val="single" w:sz="12" w:space="0" w:color="auto"/>
            </w:tcBorders>
            <w:vAlign w:val="center"/>
          </w:tcPr>
          <w:p w:rsidR="00567DD2" w:rsidRDefault="00567DD2" w:rsidP="00A9695D">
            <w:pPr>
              <w:jc w:val="both"/>
            </w:pPr>
            <w:r w:rsidRPr="00710779">
              <w:rPr>
                <w:rFonts w:hint="eastAsia"/>
              </w:rPr>
              <w:t>算出根拠となる書類</w:t>
            </w:r>
          </w:p>
        </w:tc>
      </w:tr>
      <w:tr w:rsidR="00567DD2" w:rsidTr="008E69F1">
        <w:trPr>
          <w:trHeight w:val="805"/>
        </w:trPr>
        <w:tc>
          <w:tcPr>
            <w:tcW w:w="3936" w:type="dxa"/>
            <w:tcBorders>
              <w:right w:val="single" w:sz="12" w:space="0" w:color="auto"/>
            </w:tcBorders>
            <w:vAlign w:val="center"/>
          </w:tcPr>
          <w:p w:rsidR="00567DD2" w:rsidRDefault="00567DD2" w:rsidP="00D761A9">
            <w:pPr>
              <w:ind w:left="420" w:hangingChars="200" w:hanging="420"/>
              <w:jc w:val="both"/>
            </w:pPr>
            <w:r w:rsidRPr="000000FE">
              <w:rPr>
                <w:rFonts w:asciiTheme="minorEastAsia" w:eastAsiaTheme="minorEastAsia" w:hAnsiTheme="minorEastAsia" w:hint="eastAsia"/>
              </w:rPr>
              <w:t>（３）平成</w:t>
            </w:r>
            <w:r w:rsidR="00D761A9">
              <w:rPr>
                <w:rFonts w:asciiTheme="minorEastAsia" w:eastAsiaTheme="minorEastAsia" w:hAnsiTheme="minorEastAsia" w:hint="eastAsia"/>
              </w:rPr>
              <w:t>30</w:t>
            </w:r>
            <w:r w:rsidRPr="000000FE">
              <w:rPr>
                <w:rFonts w:asciiTheme="minorEastAsia" w:eastAsiaTheme="minorEastAsia" w:hAnsiTheme="minorEastAsia" w:hint="eastAsia"/>
              </w:rPr>
              <w:t>年度の再生可能エネルギーの導入状況</w:t>
            </w:r>
            <w:r w:rsidR="0019001D" w:rsidRPr="000000FE">
              <w:rPr>
                <w:rFonts w:asciiTheme="minorEastAsia" w:eastAsiaTheme="minorEastAsia" w:hAnsiTheme="minorEastAsia" w:hint="eastAsia"/>
              </w:rPr>
              <w:t xml:space="preserve">　（%）</w:t>
            </w:r>
          </w:p>
        </w:tc>
        <w:tc>
          <w:tcPr>
            <w:tcW w:w="1842" w:type="dxa"/>
            <w:tcBorders>
              <w:top w:val="single" w:sz="12" w:space="0" w:color="auto"/>
              <w:left w:val="single" w:sz="12" w:space="0" w:color="auto"/>
              <w:bottom w:val="single" w:sz="12" w:space="0" w:color="auto"/>
              <w:right w:val="single" w:sz="12" w:space="0" w:color="auto"/>
            </w:tcBorders>
            <w:vAlign w:val="center"/>
          </w:tcPr>
          <w:p w:rsidR="00567DD2" w:rsidRDefault="00567DD2" w:rsidP="00F71103">
            <w:r>
              <w:rPr>
                <w:rFonts w:hint="eastAsia"/>
              </w:rPr>
              <w:t xml:space="preserve">　</w:t>
            </w:r>
          </w:p>
        </w:tc>
        <w:tc>
          <w:tcPr>
            <w:tcW w:w="1418" w:type="dxa"/>
            <w:tcBorders>
              <w:top w:val="single" w:sz="12" w:space="0" w:color="auto"/>
              <w:left w:val="single" w:sz="12" w:space="0" w:color="auto"/>
              <w:bottom w:val="single" w:sz="12" w:space="0" w:color="auto"/>
              <w:right w:val="single" w:sz="12" w:space="0" w:color="auto"/>
            </w:tcBorders>
          </w:tcPr>
          <w:p w:rsidR="00567DD2" w:rsidRDefault="00567DD2" w:rsidP="00A9695D"/>
        </w:tc>
        <w:tc>
          <w:tcPr>
            <w:tcW w:w="1701" w:type="dxa"/>
            <w:tcBorders>
              <w:left w:val="single" w:sz="12" w:space="0" w:color="auto"/>
            </w:tcBorders>
            <w:vAlign w:val="center"/>
          </w:tcPr>
          <w:p w:rsidR="00567DD2" w:rsidRDefault="00567DD2" w:rsidP="00A9695D">
            <w:pPr>
              <w:jc w:val="both"/>
            </w:pPr>
            <w:r w:rsidRPr="00710779">
              <w:rPr>
                <w:rFonts w:hint="eastAsia"/>
              </w:rPr>
              <w:t>算出根拠となる書類</w:t>
            </w:r>
          </w:p>
        </w:tc>
      </w:tr>
      <w:tr w:rsidR="00917BB7" w:rsidTr="00183BFB">
        <w:trPr>
          <w:trHeight w:val="805"/>
        </w:trPr>
        <w:tc>
          <w:tcPr>
            <w:tcW w:w="5778" w:type="dxa"/>
            <w:gridSpan w:val="2"/>
            <w:tcBorders>
              <w:right w:val="single" w:sz="12" w:space="0" w:color="auto"/>
            </w:tcBorders>
            <w:vAlign w:val="center"/>
          </w:tcPr>
          <w:p w:rsidR="00917BB7" w:rsidRDefault="00917BB7" w:rsidP="00A9695D">
            <w:pPr>
              <w:jc w:val="center"/>
            </w:pPr>
            <w:r>
              <w:rPr>
                <w:rFonts w:hint="eastAsia"/>
              </w:rPr>
              <w:t>合　計</w:t>
            </w:r>
          </w:p>
        </w:tc>
        <w:tc>
          <w:tcPr>
            <w:tcW w:w="1418" w:type="dxa"/>
            <w:tcBorders>
              <w:left w:val="single" w:sz="12" w:space="0" w:color="auto"/>
              <w:bottom w:val="single" w:sz="12" w:space="0" w:color="auto"/>
              <w:right w:val="single" w:sz="12" w:space="0" w:color="auto"/>
            </w:tcBorders>
          </w:tcPr>
          <w:p w:rsidR="00917BB7" w:rsidRDefault="00917BB7" w:rsidP="00A9695D"/>
        </w:tc>
        <w:tc>
          <w:tcPr>
            <w:tcW w:w="1701" w:type="dxa"/>
            <w:tcBorders>
              <w:left w:val="single" w:sz="12" w:space="0" w:color="auto"/>
              <w:tr2bl w:val="single" w:sz="4" w:space="0" w:color="auto"/>
            </w:tcBorders>
          </w:tcPr>
          <w:p w:rsidR="00917BB7" w:rsidRDefault="00917BB7" w:rsidP="00A9695D"/>
        </w:tc>
      </w:tr>
    </w:tbl>
    <w:p w:rsidR="00917BB7" w:rsidRPr="00EC30EA" w:rsidRDefault="00917BB7" w:rsidP="00917BB7"/>
    <w:p w:rsidR="00917BB7" w:rsidRDefault="00917BB7" w:rsidP="00917BB7"/>
    <w:p w:rsidR="00917BB7" w:rsidRDefault="00917BB7" w:rsidP="00917BB7"/>
    <w:p w:rsidR="00917BB7" w:rsidRDefault="00917BB7" w:rsidP="00917BB7">
      <w:pPr>
        <w:ind w:firstLineChars="1400" w:firstLine="2940"/>
      </w:pPr>
      <w:r>
        <w:rPr>
          <w:rFonts w:hint="eastAsia"/>
        </w:rPr>
        <w:t>（問合先）</w:t>
      </w:r>
    </w:p>
    <w:tbl>
      <w:tblPr>
        <w:tblStyle w:val="a3"/>
        <w:tblW w:w="0" w:type="auto"/>
        <w:tblInd w:w="2943" w:type="dxa"/>
        <w:tblLook w:val="04A0" w:firstRow="1" w:lastRow="0" w:firstColumn="1" w:lastColumn="0" w:noHBand="0" w:noVBand="1"/>
      </w:tblPr>
      <w:tblGrid>
        <w:gridCol w:w="1700"/>
        <w:gridCol w:w="3965"/>
      </w:tblGrid>
      <w:tr w:rsidR="00917BB7" w:rsidTr="00A9695D">
        <w:trPr>
          <w:trHeight w:val="479"/>
        </w:trPr>
        <w:tc>
          <w:tcPr>
            <w:tcW w:w="1701" w:type="dxa"/>
            <w:vAlign w:val="center"/>
          </w:tcPr>
          <w:p w:rsidR="00917BB7" w:rsidRDefault="00917BB7" w:rsidP="00A9695D">
            <w:pPr>
              <w:jc w:val="both"/>
            </w:pPr>
            <w:r w:rsidRPr="00BF1210">
              <w:rPr>
                <w:rFonts w:hint="eastAsia"/>
              </w:rPr>
              <w:t>部</w:t>
            </w:r>
            <w:r w:rsidR="00D03D18">
              <w:rPr>
                <w:rFonts w:hint="eastAsia"/>
              </w:rPr>
              <w:t xml:space="preserve">　</w:t>
            </w:r>
            <w:r w:rsidRPr="00BF1210">
              <w:rPr>
                <w:rFonts w:hint="eastAsia"/>
              </w:rPr>
              <w:t>署</w:t>
            </w:r>
          </w:p>
        </w:tc>
        <w:tc>
          <w:tcPr>
            <w:tcW w:w="3969" w:type="dxa"/>
            <w:vAlign w:val="center"/>
          </w:tcPr>
          <w:p w:rsidR="00917BB7" w:rsidRDefault="00917BB7" w:rsidP="00A9695D">
            <w:pPr>
              <w:jc w:val="both"/>
            </w:pPr>
          </w:p>
        </w:tc>
      </w:tr>
      <w:tr w:rsidR="00917BB7" w:rsidTr="00A9695D">
        <w:trPr>
          <w:trHeight w:val="479"/>
        </w:trPr>
        <w:tc>
          <w:tcPr>
            <w:tcW w:w="1701" w:type="dxa"/>
            <w:vAlign w:val="center"/>
          </w:tcPr>
          <w:p w:rsidR="00917BB7" w:rsidRDefault="00917BB7" w:rsidP="00A9695D">
            <w:pPr>
              <w:jc w:val="both"/>
            </w:pPr>
            <w:r w:rsidRPr="00BF1210">
              <w:rPr>
                <w:rFonts w:hint="eastAsia"/>
              </w:rPr>
              <w:t>担当者氏名</w:t>
            </w:r>
          </w:p>
        </w:tc>
        <w:tc>
          <w:tcPr>
            <w:tcW w:w="3969" w:type="dxa"/>
            <w:vAlign w:val="center"/>
          </w:tcPr>
          <w:p w:rsidR="00917BB7" w:rsidRDefault="00917BB7" w:rsidP="00A9695D">
            <w:pPr>
              <w:jc w:val="both"/>
            </w:pPr>
          </w:p>
        </w:tc>
      </w:tr>
      <w:tr w:rsidR="00917BB7" w:rsidTr="00A9695D">
        <w:trPr>
          <w:trHeight w:val="479"/>
        </w:trPr>
        <w:tc>
          <w:tcPr>
            <w:tcW w:w="1701" w:type="dxa"/>
            <w:vAlign w:val="center"/>
          </w:tcPr>
          <w:p w:rsidR="00917BB7" w:rsidRDefault="00917BB7" w:rsidP="00A9695D">
            <w:pPr>
              <w:jc w:val="both"/>
            </w:pPr>
            <w:r w:rsidRPr="00BF1210">
              <w:rPr>
                <w:rFonts w:hint="eastAsia"/>
              </w:rPr>
              <w:t>電話番号</w:t>
            </w:r>
          </w:p>
        </w:tc>
        <w:tc>
          <w:tcPr>
            <w:tcW w:w="3969" w:type="dxa"/>
            <w:vAlign w:val="center"/>
          </w:tcPr>
          <w:p w:rsidR="00917BB7" w:rsidRDefault="00917BB7" w:rsidP="00A9695D">
            <w:pPr>
              <w:jc w:val="both"/>
            </w:pPr>
          </w:p>
        </w:tc>
      </w:tr>
      <w:tr w:rsidR="00917BB7" w:rsidTr="00A9695D">
        <w:trPr>
          <w:trHeight w:val="479"/>
        </w:trPr>
        <w:tc>
          <w:tcPr>
            <w:tcW w:w="1701" w:type="dxa"/>
            <w:vAlign w:val="center"/>
          </w:tcPr>
          <w:p w:rsidR="00917BB7" w:rsidRPr="009736A1" w:rsidRDefault="00917BB7" w:rsidP="00A9695D">
            <w:pPr>
              <w:jc w:val="both"/>
              <w:rPr>
                <w:rFonts w:asciiTheme="minorEastAsia" w:eastAsiaTheme="minorEastAsia" w:hAnsiTheme="minorEastAsia"/>
              </w:rPr>
            </w:pPr>
            <w:r w:rsidRPr="009736A1">
              <w:rPr>
                <w:rFonts w:asciiTheme="minorEastAsia" w:eastAsiaTheme="minorEastAsia" w:hAnsiTheme="minorEastAsia" w:hint="eastAsia"/>
              </w:rPr>
              <w:t>Eメール</w:t>
            </w:r>
          </w:p>
        </w:tc>
        <w:tc>
          <w:tcPr>
            <w:tcW w:w="3969" w:type="dxa"/>
            <w:vAlign w:val="center"/>
          </w:tcPr>
          <w:p w:rsidR="00917BB7" w:rsidRDefault="00917BB7" w:rsidP="00A9695D">
            <w:pPr>
              <w:jc w:val="both"/>
            </w:pPr>
          </w:p>
        </w:tc>
      </w:tr>
    </w:tbl>
    <w:p w:rsidR="00917BB7" w:rsidRPr="001B42D8" w:rsidRDefault="00917BB7" w:rsidP="00E1790D">
      <w:pPr>
        <w:pStyle w:val="Default"/>
        <w:rPr>
          <w:sz w:val="21"/>
          <w:szCs w:val="21"/>
        </w:rPr>
      </w:pPr>
    </w:p>
    <w:sectPr w:rsidR="00917BB7" w:rsidRPr="001B42D8" w:rsidSect="00026918">
      <w:pgSz w:w="11906" w:h="16838" w:code="9"/>
      <w:pgMar w:top="1701" w:right="1644" w:bottom="1418" w:left="1644"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AD3" w:rsidRDefault="00E57AD3" w:rsidP="00CF47BA">
      <w:pPr>
        <w:spacing w:before="0" w:after="0" w:line="240" w:lineRule="auto"/>
      </w:pPr>
      <w:r>
        <w:separator/>
      </w:r>
    </w:p>
  </w:endnote>
  <w:endnote w:type="continuationSeparator" w:id="0">
    <w:p w:rsidR="00E57AD3" w:rsidRDefault="00E57AD3" w:rsidP="00CF47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AD3" w:rsidRDefault="00E57AD3" w:rsidP="00CF47BA">
      <w:pPr>
        <w:spacing w:before="0" w:after="0" w:line="240" w:lineRule="auto"/>
      </w:pPr>
      <w:r>
        <w:separator/>
      </w:r>
    </w:p>
  </w:footnote>
  <w:footnote w:type="continuationSeparator" w:id="0">
    <w:p w:rsidR="00E57AD3" w:rsidRDefault="00E57AD3" w:rsidP="00CF47B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55"/>
    <w:rsid w:val="000000FE"/>
    <w:rsid w:val="00026918"/>
    <w:rsid w:val="00081851"/>
    <w:rsid w:val="000C7053"/>
    <w:rsid w:val="000F2B0E"/>
    <w:rsid w:val="00104BBF"/>
    <w:rsid w:val="00146072"/>
    <w:rsid w:val="00183BFB"/>
    <w:rsid w:val="0019001D"/>
    <w:rsid w:val="001938E6"/>
    <w:rsid w:val="001A128D"/>
    <w:rsid w:val="001B42D8"/>
    <w:rsid w:val="001C287F"/>
    <w:rsid w:val="001C5DD6"/>
    <w:rsid w:val="00267A40"/>
    <w:rsid w:val="00270097"/>
    <w:rsid w:val="002D1D63"/>
    <w:rsid w:val="002E271C"/>
    <w:rsid w:val="002F274E"/>
    <w:rsid w:val="0031228F"/>
    <w:rsid w:val="00316EE2"/>
    <w:rsid w:val="00327AE7"/>
    <w:rsid w:val="003935D1"/>
    <w:rsid w:val="00396980"/>
    <w:rsid w:val="003A3ADA"/>
    <w:rsid w:val="003C3CE1"/>
    <w:rsid w:val="003D31D6"/>
    <w:rsid w:val="004332B0"/>
    <w:rsid w:val="00454799"/>
    <w:rsid w:val="00491E92"/>
    <w:rsid w:val="004A487B"/>
    <w:rsid w:val="004A7A15"/>
    <w:rsid w:val="004D5B13"/>
    <w:rsid w:val="004E6D92"/>
    <w:rsid w:val="00535A52"/>
    <w:rsid w:val="00552EC3"/>
    <w:rsid w:val="00567DD2"/>
    <w:rsid w:val="0057703B"/>
    <w:rsid w:val="005B23F5"/>
    <w:rsid w:val="005C13B4"/>
    <w:rsid w:val="005C188C"/>
    <w:rsid w:val="005D449F"/>
    <w:rsid w:val="005E5B55"/>
    <w:rsid w:val="005E6278"/>
    <w:rsid w:val="0062129C"/>
    <w:rsid w:val="0062516D"/>
    <w:rsid w:val="00652856"/>
    <w:rsid w:val="006630DF"/>
    <w:rsid w:val="00677F2C"/>
    <w:rsid w:val="006A65DF"/>
    <w:rsid w:val="006E3838"/>
    <w:rsid w:val="006E4537"/>
    <w:rsid w:val="006F678D"/>
    <w:rsid w:val="00704EEB"/>
    <w:rsid w:val="00716EAC"/>
    <w:rsid w:val="00730FD6"/>
    <w:rsid w:val="007316BE"/>
    <w:rsid w:val="00733309"/>
    <w:rsid w:val="007A3BE0"/>
    <w:rsid w:val="007B30C2"/>
    <w:rsid w:val="007E1624"/>
    <w:rsid w:val="00810442"/>
    <w:rsid w:val="0082188C"/>
    <w:rsid w:val="00870128"/>
    <w:rsid w:val="008A2C1C"/>
    <w:rsid w:val="008E69F1"/>
    <w:rsid w:val="008F4262"/>
    <w:rsid w:val="009079FF"/>
    <w:rsid w:val="00917BB7"/>
    <w:rsid w:val="00920975"/>
    <w:rsid w:val="00930C73"/>
    <w:rsid w:val="009528BB"/>
    <w:rsid w:val="00966066"/>
    <w:rsid w:val="009736A1"/>
    <w:rsid w:val="009771FA"/>
    <w:rsid w:val="00982502"/>
    <w:rsid w:val="009A2DDC"/>
    <w:rsid w:val="009B793A"/>
    <w:rsid w:val="00A9695D"/>
    <w:rsid w:val="00AA620E"/>
    <w:rsid w:val="00AB249C"/>
    <w:rsid w:val="00AB43E5"/>
    <w:rsid w:val="00AB7012"/>
    <w:rsid w:val="00AC40BE"/>
    <w:rsid w:val="00B016F1"/>
    <w:rsid w:val="00B2673F"/>
    <w:rsid w:val="00B47E2A"/>
    <w:rsid w:val="00B534EC"/>
    <w:rsid w:val="00B752B3"/>
    <w:rsid w:val="00BC7790"/>
    <w:rsid w:val="00C1649C"/>
    <w:rsid w:val="00C32B2E"/>
    <w:rsid w:val="00C440CF"/>
    <w:rsid w:val="00C64E52"/>
    <w:rsid w:val="00C7712D"/>
    <w:rsid w:val="00CB76FA"/>
    <w:rsid w:val="00CC3AB8"/>
    <w:rsid w:val="00CF47BA"/>
    <w:rsid w:val="00D03D18"/>
    <w:rsid w:val="00D35A01"/>
    <w:rsid w:val="00D44755"/>
    <w:rsid w:val="00D461CC"/>
    <w:rsid w:val="00D50741"/>
    <w:rsid w:val="00D643A3"/>
    <w:rsid w:val="00D65FC0"/>
    <w:rsid w:val="00D761A9"/>
    <w:rsid w:val="00D96C67"/>
    <w:rsid w:val="00DD387E"/>
    <w:rsid w:val="00E132EE"/>
    <w:rsid w:val="00E1790D"/>
    <w:rsid w:val="00E24E06"/>
    <w:rsid w:val="00E34218"/>
    <w:rsid w:val="00E57AD3"/>
    <w:rsid w:val="00E73517"/>
    <w:rsid w:val="00E81131"/>
    <w:rsid w:val="00E84FFE"/>
    <w:rsid w:val="00EA3CE3"/>
    <w:rsid w:val="00EC2AE6"/>
    <w:rsid w:val="00ED62B3"/>
    <w:rsid w:val="00EF5C4A"/>
    <w:rsid w:val="00F15174"/>
    <w:rsid w:val="00F31B78"/>
    <w:rsid w:val="00F67EBB"/>
    <w:rsid w:val="00F71103"/>
    <w:rsid w:val="00FB296D"/>
    <w:rsid w:val="00FB75A4"/>
    <w:rsid w:val="00FE3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473419EB-15FB-4CB4-954B-3E95AFAF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before="-1" w:after="-1" w:line="2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BBF"/>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4755"/>
    <w:pPr>
      <w:widowControl w:val="0"/>
      <w:autoSpaceDE w:val="0"/>
      <w:autoSpaceDN w:val="0"/>
      <w:adjustRightInd w:val="0"/>
      <w:spacing w:before="0" w:after="0" w:line="240" w:lineRule="auto"/>
    </w:pPr>
    <w:rPr>
      <w:rFonts w:ascii="ＭＳ 明朝" w:hAnsi="ＭＳ 明朝" w:cs="ＭＳ 明朝"/>
      <w:color w:val="000000"/>
      <w:sz w:val="24"/>
      <w:szCs w:val="24"/>
    </w:rPr>
  </w:style>
  <w:style w:type="table" w:styleId="a3">
    <w:name w:val="Table Grid"/>
    <w:basedOn w:val="a1"/>
    <w:uiPriority w:val="59"/>
    <w:rsid w:val="00917BB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7BA"/>
    <w:pPr>
      <w:tabs>
        <w:tab w:val="center" w:pos="4252"/>
        <w:tab w:val="right" w:pos="8504"/>
      </w:tabs>
      <w:snapToGrid w:val="0"/>
    </w:pPr>
  </w:style>
  <w:style w:type="character" w:customStyle="1" w:styleId="a5">
    <w:name w:val="ヘッダー (文字)"/>
    <w:basedOn w:val="a0"/>
    <w:link w:val="a4"/>
    <w:uiPriority w:val="99"/>
    <w:rsid w:val="00CF47BA"/>
    <w:rPr>
      <w:kern w:val="2"/>
      <w:sz w:val="21"/>
      <w:szCs w:val="24"/>
    </w:rPr>
  </w:style>
  <w:style w:type="paragraph" w:styleId="a6">
    <w:name w:val="footer"/>
    <w:basedOn w:val="a"/>
    <w:link w:val="a7"/>
    <w:uiPriority w:val="99"/>
    <w:unhideWhenUsed/>
    <w:rsid w:val="00CF47BA"/>
    <w:pPr>
      <w:tabs>
        <w:tab w:val="center" w:pos="4252"/>
        <w:tab w:val="right" w:pos="8504"/>
      </w:tabs>
      <w:snapToGrid w:val="0"/>
    </w:pPr>
  </w:style>
  <w:style w:type="character" w:customStyle="1" w:styleId="a7">
    <w:name w:val="フッター (文字)"/>
    <w:basedOn w:val="a0"/>
    <w:link w:val="a6"/>
    <w:uiPriority w:val="99"/>
    <w:rsid w:val="00CF47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A6FA-4005-4D2B-9A58-64FB75BB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高崎市役所</dc:creator>
  <cp:lastModifiedBy>Windows ユーザー</cp:lastModifiedBy>
  <cp:revision>2</cp:revision>
  <cp:lastPrinted>2019-12-04T09:27:00Z</cp:lastPrinted>
  <dcterms:created xsi:type="dcterms:W3CDTF">2021-01-04T08:10:00Z</dcterms:created>
  <dcterms:modified xsi:type="dcterms:W3CDTF">2021-01-04T08:10:00Z</dcterms:modified>
</cp:coreProperties>
</file>